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00C8A" w14:textId="77777777" w:rsidR="00E565C5" w:rsidRDefault="00E565C5" w:rsidP="00E565C5">
      <w:pPr>
        <w:pStyle w:val="a3"/>
        <w:jc w:val="center"/>
        <w:rPr>
          <w:b/>
          <w:color w:val="000000"/>
          <w:sz w:val="28"/>
          <w:szCs w:val="28"/>
        </w:rPr>
      </w:pPr>
      <w:r w:rsidRPr="00FD76CE">
        <w:rPr>
          <w:rFonts w:eastAsia="Calibri"/>
          <w:b/>
          <w:bCs/>
          <w:sz w:val="28"/>
          <w:szCs w:val="28"/>
          <w:lang w:eastAsia="en-US"/>
        </w:rPr>
        <w:t>СВЕДЕНИЯ ИЗ</w:t>
      </w:r>
      <w:r w:rsidRPr="0060677F">
        <w:rPr>
          <w:b/>
          <w:color w:val="000000"/>
          <w:sz w:val="28"/>
          <w:szCs w:val="28"/>
        </w:rPr>
        <w:t xml:space="preserve"> СТРАТЕГИ</w:t>
      </w:r>
      <w:r>
        <w:rPr>
          <w:b/>
          <w:color w:val="000000"/>
          <w:sz w:val="28"/>
          <w:szCs w:val="28"/>
        </w:rPr>
        <w:t>И</w:t>
      </w:r>
      <w:r w:rsidRPr="0060677F">
        <w:rPr>
          <w:b/>
          <w:color w:val="000000"/>
          <w:sz w:val="28"/>
          <w:szCs w:val="28"/>
        </w:rPr>
        <w:t xml:space="preserve"> РАЗВИТИЯ</w:t>
      </w:r>
      <w:r>
        <w:rPr>
          <w:b/>
          <w:color w:val="000000"/>
          <w:sz w:val="28"/>
          <w:szCs w:val="28"/>
        </w:rPr>
        <w:t xml:space="preserve"> </w:t>
      </w:r>
    </w:p>
    <w:p w14:paraId="5388D631" w14:textId="15916474" w:rsidR="00E565C5" w:rsidRPr="0060677F" w:rsidRDefault="00E565C5" w:rsidP="00E565C5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ОАО «Брестский радио</w:t>
      </w:r>
      <w:bookmarkStart w:id="0" w:name="_GoBack"/>
      <w:bookmarkEnd w:id="0"/>
      <w:r>
        <w:rPr>
          <w:b/>
          <w:color w:val="000000"/>
          <w:sz w:val="28"/>
          <w:szCs w:val="28"/>
        </w:rPr>
        <w:t>технический завод»</w:t>
      </w:r>
    </w:p>
    <w:p w14:paraId="2CFDC30E" w14:textId="77777777" w:rsidR="00DB50B8" w:rsidRPr="00974CC5" w:rsidRDefault="00DB50B8" w:rsidP="00DB50B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E30B1A7" w14:textId="4433F2CE" w:rsidR="00DB50B8" w:rsidRPr="00974CC5" w:rsidRDefault="00DB50B8" w:rsidP="00DB50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C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2024 году предприятие продолжит выпуск продукции производственно-технического назначения, потребительских товаров и комплектующих изделий, среди которых основными видами являются электрогрелки (план производства от общего объема 17,0%), электроплитки (15%), компьютерная техника (14%), комплектующие предприятиям газовой аппаратуры (38,3%), переключатели кнопочные. </w:t>
      </w:r>
    </w:p>
    <w:p w14:paraId="46EC0C62" w14:textId="3C1E41AE" w:rsidR="00DB50B8" w:rsidRPr="00974CC5" w:rsidRDefault="00DB50B8" w:rsidP="00DB5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Снижение  уровня затрат будет обеспечено за счет наращивания объемов производства, исполнения основных запланированных </w:t>
      </w:r>
    </w:p>
    <w:p w14:paraId="6FF6F0A1" w14:textId="6FCA9510" w:rsidR="00DB50B8" w:rsidRDefault="00DB50B8" w:rsidP="00DB50B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74CC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 2024 году планируемый темп роста экспорта товаров 107% </w:t>
      </w:r>
    </w:p>
    <w:p w14:paraId="40851E7F" w14:textId="77777777" w:rsidR="00DB50B8" w:rsidRPr="00974CC5" w:rsidRDefault="00DB50B8" w:rsidP="00DB50B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Основными задачами в 2024 году является: </w:t>
      </w:r>
    </w:p>
    <w:p w14:paraId="4DEFC594" w14:textId="77777777" w:rsidR="00DB50B8" w:rsidRPr="00974CC5" w:rsidRDefault="00DB50B8" w:rsidP="00DB50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>1.</w:t>
      </w: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Рост объемов продаж для роста выручки от реализации на одного работающего на 128,0%.</w:t>
      </w:r>
    </w:p>
    <w:p w14:paraId="027B97A2" w14:textId="77777777" w:rsidR="00DB50B8" w:rsidRPr="00974CC5" w:rsidRDefault="00DB50B8" w:rsidP="00DB50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>2.</w:t>
      </w: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Наращивание объемов производства в фактических ценах для роста валовой добавленной стоимости (не менее 114,4 %), производительности труда по ВДС (120,0%) к 2023 году.</w:t>
      </w:r>
    </w:p>
    <w:p w14:paraId="5A74E5A9" w14:textId="77777777" w:rsidR="00DB50B8" w:rsidRDefault="00DB50B8" w:rsidP="00DB50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>Достижение запланированных значений основывается на реализации инвестиционных проектов. План по инвестициям в основное капитал 2024 года -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161,8 тыс.руб.</w:t>
      </w:r>
    </w:p>
    <w:p w14:paraId="519B6CFF" w14:textId="77777777" w:rsidR="00DB50B8" w:rsidRPr="00974CC5" w:rsidRDefault="00DB50B8" w:rsidP="00DB5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Основным источником поступления финансовых средств в 2024 году будет приток денежных средств по текущей деятельности. Завод ориентируется на собственные финансовые средства. </w:t>
      </w:r>
    </w:p>
    <w:p w14:paraId="52B152FE" w14:textId="77777777" w:rsidR="00DB50B8" w:rsidRDefault="00DB50B8" w:rsidP="00DB5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CC5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Удельный вес отгруженной инновационной продукции в общем объеме отгруженной планируется не менее 16,0%</w:t>
      </w:r>
      <w:r w:rsidRPr="00974CC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74CC5">
        <w:rPr>
          <w:rFonts w:ascii="Times New Roman" w:eastAsia="Times New Roman" w:hAnsi="Times New Roman" w:cs="Times New Roman"/>
          <w:sz w:val="26"/>
          <w:szCs w:val="26"/>
          <w:lang w:eastAsia="ru-RU"/>
        </w:rPr>
        <w:t>(инновационные изделия 2024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C9CABD" w14:textId="77777777" w:rsidR="00DB50B8" w:rsidRPr="00DB50B8" w:rsidRDefault="00DB50B8" w:rsidP="00DB5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Суть развития ОАО «БРТЗ» в 2024 году – это реализация произведенной ранее освоенной продукции, реализация новой продукции, получение эффективности от инвестиций  и экономии затрат, обеспечивая необходимый прирост денежных средств для финансирования текущей деятельности. Соблюдение стратегии стабильности позволит обществу укрепить и улучшить положение предприятия.</w:t>
      </w:r>
    </w:p>
    <w:p w14:paraId="1373A727" w14:textId="77777777" w:rsidR="00DB50B8" w:rsidRDefault="00DB50B8" w:rsidP="004A5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  <w:sectPr w:rsidR="00DB50B8" w:rsidSect="00DB50B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W w:w="15009" w:type="dxa"/>
        <w:jc w:val="center"/>
        <w:tblLook w:val="04A0" w:firstRow="1" w:lastRow="0" w:firstColumn="1" w:lastColumn="0" w:noHBand="0" w:noVBand="1"/>
      </w:tblPr>
      <w:tblGrid>
        <w:gridCol w:w="474"/>
        <w:gridCol w:w="3760"/>
        <w:gridCol w:w="1379"/>
        <w:gridCol w:w="1418"/>
        <w:gridCol w:w="1417"/>
        <w:gridCol w:w="1331"/>
        <w:gridCol w:w="1209"/>
        <w:gridCol w:w="1300"/>
        <w:gridCol w:w="1421"/>
        <w:gridCol w:w="1300"/>
      </w:tblGrid>
      <w:tr w:rsidR="004A5F1C" w:rsidRPr="004A5F1C" w14:paraId="75C20566" w14:textId="77777777" w:rsidTr="009408EC">
        <w:trPr>
          <w:trHeight w:val="300"/>
          <w:jc w:val="center"/>
        </w:trPr>
        <w:tc>
          <w:tcPr>
            <w:tcW w:w="150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04B9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Основные показатели развития на 2024 год</w:t>
            </w:r>
          </w:p>
        </w:tc>
      </w:tr>
      <w:tr w:rsidR="004A5F1C" w:rsidRPr="004A5F1C" w14:paraId="5FB843D7" w14:textId="77777777" w:rsidTr="009408EC">
        <w:trPr>
          <w:trHeight w:val="225"/>
          <w:jc w:val="center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5616D0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5EDAD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6BBD9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554F75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5E9CF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78DC8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86F47E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5E6082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95A27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F47EFC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A5F1C" w:rsidRPr="004A5F1C" w14:paraId="1CC84EB1" w14:textId="77777777" w:rsidTr="009408EC">
        <w:trPr>
          <w:trHeight w:val="225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751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88A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9F2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192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A40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2BF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60C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 по кварталам (нарастающим итогом)</w:t>
            </w:r>
          </w:p>
        </w:tc>
      </w:tr>
      <w:tr w:rsidR="004A5F1C" w:rsidRPr="004A5F1C" w14:paraId="080A021C" w14:textId="77777777" w:rsidTr="009408EC">
        <w:trPr>
          <w:trHeight w:val="690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B012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7F39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A200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89E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Предшест-вующий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593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Текущий год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D8E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Очередной год (план)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454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839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FB7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F1B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4A5F1C" w:rsidRPr="004A5F1C" w14:paraId="429B4ED5" w14:textId="77777777" w:rsidTr="009408EC">
        <w:trPr>
          <w:trHeight w:val="136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97D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826E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промышленной продукции (работ, услуг) в фактических отпускных ценах без налога на добавленную стоимость, акцизов и других налогов и платежей из выручки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6F9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8BC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7 408*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C693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7 931*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AFD57B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8 760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B078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2 170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CD68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4 335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F48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6 495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9799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8 760   </w:t>
            </w:r>
          </w:p>
        </w:tc>
      </w:tr>
      <w:tr w:rsidR="004A5F1C" w:rsidRPr="004A5F1C" w14:paraId="500F2CFC" w14:textId="77777777" w:rsidTr="009408EC">
        <w:trPr>
          <w:trHeight w:val="102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103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7807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объема производства продукции (работ, услуг) в отпускных ценах за вычетом начисленных налогов и сборов из выручки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75E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375E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122,0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642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107,1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DC9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110,4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DA0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105,4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654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112,1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2E5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110,6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80A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110,4   </w:t>
            </w:r>
          </w:p>
        </w:tc>
      </w:tr>
      <w:tr w:rsidR="004A5F1C" w:rsidRPr="004A5F1C" w14:paraId="125DEE5A" w14:textId="77777777" w:rsidTr="009408EC">
        <w:trPr>
          <w:trHeight w:val="78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ABF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1C90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физического объема (ИФО) промышленного производства в процентах к соответствующему периоду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A7A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3048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103,0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D4F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106,5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DAA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105,5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FB9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102,5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64B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104,5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A08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105,4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B9C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105,5   </w:t>
            </w:r>
          </w:p>
        </w:tc>
      </w:tr>
      <w:tr w:rsidR="004A5F1C" w:rsidRPr="004A5F1C" w14:paraId="3837A06A" w14:textId="77777777" w:rsidTr="009408EC">
        <w:trPr>
          <w:trHeight w:val="54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B65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9BB9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перерабатываемого давальческого сырья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D9C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B864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645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8F8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23E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4A7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2A4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88B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5F1C" w:rsidRPr="004A5F1C" w14:paraId="116DBEF4" w14:textId="77777777" w:rsidTr="009408EC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CF9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69FD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F25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9CED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7 644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FDA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8 225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E14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10 040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42A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2 200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E2C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4 500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D6E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7 150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BB2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10 040   </w:t>
            </w:r>
          </w:p>
        </w:tc>
      </w:tr>
      <w:tr w:rsidR="004A5F1C" w:rsidRPr="004A5F1C" w14:paraId="23D5D8A5" w14:textId="77777777" w:rsidTr="009408EC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419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8150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BCE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671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116,4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FB1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107,6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CF7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122,1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139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108,7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82B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109,7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3C3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110,7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B10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122,1   </w:t>
            </w:r>
          </w:p>
        </w:tc>
      </w:tr>
      <w:tr w:rsidR="004A5F1C" w:rsidRPr="004A5F1C" w14:paraId="1CF24196" w14:textId="77777777" w:rsidTr="009408EC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04E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553A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66F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5E3D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6 094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FF0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6 925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B1C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8 372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B79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1 883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302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3 827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543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6 087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87D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8 372   </w:t>
            </w:r>
          </w:p>
        </w:tc>
      </w:tr>
      <w:tr w:rsidR="004A5F1C" w:rsidRPr="004A5F1C" w14:paraId="744E6C78" w14:textId="77777777" w:rsidTr="009408EC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E25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356A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1 руб. произведенной продукции, руб.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0F7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B1B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464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0,87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876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0,86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8AA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0,88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1BC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0,90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BB5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0,92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E41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0,86   </w:t>
            </w:r>
          </w:p>
        </w:tc>
      </w:tr>
      <w:tr w:rsidR="004A5F1C" w:rsidRPr="004A5F1C" w14:paraId="695AD35A" w14:textId="77777777" w:rsidTr="009408EC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2C2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D2D3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DB1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C030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F3F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262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3A9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355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BA9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44F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88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993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137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928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355   </w:t>
            </w:r>
          </w:p>
        </w:tc>
      </w:tr>
      <w:tr w:rsidR="004A5F1C" w:rsidRPr="004A5F1C" w14:paraId="46F1CE7D" w14:textId="77777777" w:rsidTr="009408EC">
        <w:trPr>
          <w:trHeight w:val="48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182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B489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99A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56F4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492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128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206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10A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244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917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0C5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116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855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417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244   </w:t>
            </w:r>
          </w:p>
        </w:tc>
      </w:tr>
      <w:tr w:rsidR="004A5F1C" w:rsidRPr="004A5F1C" w14:paraId="2869685E" w14:textId="77777777" w:rsidTr="009408EC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78F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5042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B41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DA8F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9,6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928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3,8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F30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4,2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47A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2,2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A6C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2,3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540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2,2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20D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4,2   </w:t>
            </w:r>
          </w:p>
        </w:tc>
      </w:tr>
      <w:tr w:rsidR="004A5F1C" w:rsidRPr="004A5F1C" w14:paraId="11C90080" w14:textId="77777777" w:rsidTr="009408EC">
        <w:trPr>
          <w:trHeight w:val="52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A19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BD41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1E4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FAEC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2DD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3,2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416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3,5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F92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1,9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B17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1,9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345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1,9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A8F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3,5   </w:t>
            </w:r>
          </w:p>
        </w:tc>
      </w:tr>
      <w:tr w:rsidR="004A5F1C" w:rsidRPr="004A5F1C" w14:paraId="202E15F5" w14:textId="77777777" w:rsidTr="009408EC">
        <w:trPr>
          <w:trHeight w:val="558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FB6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CC79A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63C51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2A3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93E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5AB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B98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 по кварталам (нарастающим итогом)</w:t>
            </w:r>
          </w:p>
        </w:tc>
      </w:tr>
      <w:tr w:rsidR="004A5F1C" w:rsidRPr="004A5F1C" w14:paraId="00C9090F" w14:textId="77777777" w:rsidTr="009408EC">
        <w:trPr>
          <w:trHeight w:val="841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2E66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C317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2080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8B7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Предшест-вующий год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351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Текущий год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B45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Очередной год (план)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BF1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438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62C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04A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4A5F1C" w:rsidRPr="004A5F1C" w14:paraId="3F7076F8" w14:textId="77777777" w:rsidTr="009408EC">
        <w:trPr>
          <w:trHeight w:val="156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332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590C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016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3A7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9,6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C3D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15,5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FC6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16,0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BBF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BF7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16,0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C55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92A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16,0   </w:t>
            </w:r>
          </w:p>
        </w:tc>
      </w:tr>
      <w:tr w:rsidR="004A5F1C" w:rsidRPr="004A5F1C" w14:paraId="7956EEE9" w14:textId="77777777" w:rsidTr="009408EC">
        <w:trPr>
          <w:trHeight w:val="46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D65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D38B" w14:textId="77777777" w:rsidR="004A5F1C" w:rsidRPr="004A5F1C" w:rsidRDefault="004A5F1C" w:rsidP="004A5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готовой продукции, тыс.руб</w:t>
            </w:r>
            <w:r w:rsidRPr="004A5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77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CDD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424,0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85A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610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20C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643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F0A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743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C3E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779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611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749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C0B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643   </w:t>
            </w:r>
          </w:p>
        </w:tc>
      </w:tr>
      <w:tr w:rsidR="004A5F1C" w:rsidRPr="004A5F1C" w14:paraId="09C97FE4" w14:textId="77777777" w:rsidTr="009408EC">
        <w:trPr>
          <w:trHeight w:val="103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4BB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9B0D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06F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B88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C11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FD8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CEA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AA4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263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614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</w:t>
            </w:r>
          </w:p>
        </w:tc>
      </w:tr>
      <w:tr w:rsidR="004A5F1C" w:rsidRPr="004A5F1C" w14:paraId="5B69533C" w14:textId="77777777" w:rsidTr="009408EC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0FF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45A9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затраты на производство и реализацию продукции из 4-ф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3BA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99D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3 529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A5B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3 904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ABE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4 215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A72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934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BFC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2 109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36B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3 287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3ED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4 215   </w:t>
            </w:r>
          </w:p>
        </w:tc>
      </w:tr>
      <w:tr w:rsidR="004A5F1C" w:rsidRPr="004A5F1C" w14:paraId="5E409500" w14:textId="77777777" w:rsidTr="009408EC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075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F5E3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производство и реализацию продукции (4-ф (затраты) тыс. руб.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CD5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A40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5 966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315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6 921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577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7 497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16D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1 904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3EA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3 905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11C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5 952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734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7 497   </w:t>
            </w:r>
          </w:p>
        </w:tc>
      </w:tr>
      <w:tr w:rsidR="004A5F1C" w:rsidRPr="004A5F1C" w14:paraId="7300DAC1" w14:textId="77777777" w:rsidTr="009408EC">
        <w:trPr>
          <w:trHeight w:val="79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FBA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7A5B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C78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6BE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59,2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442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56,4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423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56,2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504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49,1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CB1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54,0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8D9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55,2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EDE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56,2   </w:t>
            </w:r>
          </w:p>
        </w:tc>
      </w:tr>
      <w:tr w:rsidR="004A5F1C" w:rsidRPr="004A5F1C" w14:paraId="11D0E1ED" w14:textId="77777777" w:rsidTr="009408EC">
        <w:trPr>
          <w:trHeight w:val="37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0E4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B6D9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затрат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82B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90A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-6,2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658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278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-1,9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720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-0,5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C25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-1,0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AC9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-1,4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278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-1,9   </w:t>
            </w:r>
          </w:p>
        </w:tc>
      </w:tr>
      <w:tr w:rsidR="004A5F1C" w:rsidRPr="004A5F1C" w14:paraId="3F7A3A2B" w14:textId="77777777" w:rsidTr="009408EC">
        <w:trPr>
          <w:trHeight w:val="76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F50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BC4D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6A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BBB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-8,7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2BE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3,3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E68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-2,2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DB8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A80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-1,1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FFA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-1,4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D34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-2,2   </w:t>
            </w:r>
          </w:p>
        </w:tc>
      </w:tr>
      <w:tr w:rsidR="004A5F1C" w:rsidRPr="004A5F1C" w14:paraId="271DE471" w14:textId="77777777" w:rsidTr="009408EC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4D8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0516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F1D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96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83B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 менее 100 т.у.т.</w:t>
            </w:r>
          </w:p>
        </w:tc>
      </w:tr>
      <w:tr w:rsidR="004A5F1C" w:rsidRPr="004A5F1C" w14:paraId="622D871F" w14:textId="77777777" w:rsidTr="009408EC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82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27DF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617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8B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151*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E60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151*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93E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144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CED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148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6BC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147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F70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AEC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144   </w:t>
            </w:r>
          </w:p>
        </w:tc>
      </w:tr>
      <w:tr w:rsidR="004A5F1C" w:rsidRPr="004A5F1C" w14:paraId="4C7BA0A0" w14:textId="77777777" w:rsidTr="009408EC">
        <w:trPr>
          <w:trHeight w:val="3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A74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6CE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14C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1D2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1 098,9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863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1 272,6*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657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1 428,5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414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1 253,6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F95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1 294,7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440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1 360,4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487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1 428,5   </w:t>
            </w:r>
          </w:p>
        </w:tc>
      </w:tr>
      <w:tr w:rsidR="004A5F1C" w:rsidRPr="004A5F1C" w14:paraId="21D5CFAB" w14:textId="77777777" w:rsidTr="009408EC">
        <w:trPr>
          <w:trHeight w:val="69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036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41C3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% к соответствующему периоду прошлого года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4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813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112,3*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2A8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115,8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CB2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112,2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FEF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105,3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303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107,3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33D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110,3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2C1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112,2   </w:t>
            </w:r>
          </w:p>
        </w:tc>
      </w:tr>
      <w:tr w:rsidR="004A5F1C" w:rsidRPr="004A5F1C" w14:paraId="61904E58" w14:textId="77777777" w:rsidTr="009408EC">
        <w:trPr>
          <w:trHeight w:val="559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8E0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007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232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68A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0A2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CC6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CC7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 по кварталам (нарастающим итогом)</w:t>
            </w:r>
          </w:p>
        </w:tc>
      </w:tr>
      <w:tr w:rsidR="004A5F1C" w:rsidRPr="004A5F1C" w14:paraId="4BDFCC9B" w14:textId="77777777" w:rsidTr="009408EC">
        <w:trPr>
          <w:trHeight w:val="484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60A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F873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264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24B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Предшест-вующий год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7AA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Текущий год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DBD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Очередной год (план)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AC8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9B7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4D8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87AE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4A5F1C" w:rsidRPr="004A5F1C" w14:paraId="73F7D471" w14:textId="77777777" w:rsidTr="009408EC">
        <w:trPr>
          <w:trHeight w:val="56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243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E80A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A41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0C1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50,6*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E240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54,5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9E21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69,7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2436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14,9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073C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30,6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5627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49,3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F67A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69,7   </w:t>
            </w:r>
          </w:p>
        </w:tc>
      </w:tr>
      <w:tr w:rsidR="004A5F1C" w:rsidRPr="004A5F1C" w14:paraId="2B4DD2A2" w14:textId="77777777" w:rsidTr="009408EC">
        <w:trPr>
          <w:trHeight w:val="76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F96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8BC2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52D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DE6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115,4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5A4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107,6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09C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128,0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D30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A4C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B80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5B1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</w:t>
            </w:r>
          </w:p>
        </w:tc>
      </w:tr>
      <w:tr w:rsidR="004A5F1C" w:rsidRPr="004A5F1C" w14:paraId="614CC44F" w14:textId="77777777" w:rsidTr="009408EC">
        <w:trPr>
          <w:trHeight w:val="65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50C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46B9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и заработной платы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E0A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32E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0,97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8A8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0,93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493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1,14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8E1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D58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9FB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289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</w:tr>
      <w:tr w:rsidR="004A5F1C" w:rsidRPr="004A5F1C" w14:paraId="5F311BF5" w14:textId="77777777" w:rsidTr="009408EC">
        <w:trPr>
          <w:trHeight w:val="291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EA2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EA1A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Валовая добавленная стоимость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E50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018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3 813*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821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3 890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5AB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4 450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0F1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1 212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E60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2 182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69A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3 150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DDF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4 450   </w:t>
            </w:r>
          </w:p>
        </w:tc>
      </w:tr>
      <w:tr w:rsidR="004A5F1C" w:rsidRPr="004A5F1C" w14:paraId="0F403D53" w14:textId="77777777" w:rsidTr="009408EC">
        <w:trPr>
          <w:trHeight w:val="48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792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476D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148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BF6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25,25*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B0A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25,76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103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30,90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E8B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8,19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D98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14,84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F5E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21,73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F9D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30,90   </w:t>
            </w:r>
          </w:p>
        </w:tc>
      </w:tr>
      <w:tr w:rsidR="004A5F1C" w:rsidRPr="004A5F1C" w14:paraId="2BC030B5" w14:textId="77777777" w:rsidTr="009408EC">
        <w:trPr>
          <w:trHeight w:val="51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48C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F4C2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7BD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886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135,6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BD5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102,0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CDD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0C1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B2A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C5B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6EF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A5F1C" w:rsidRPr="004A5F1C" w14:paraId="0C135FBE" w14:textId="77777777" w:rsidTr="009408EC">
        <w:trPr>
          <w:trHeight w:val="67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58F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9A99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Соотношение темпов роста производительности труда по ВДС и среднемесячной номинальной заработной платы  (в рублевом 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D97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коэфф.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7EA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1,14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C7B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0,88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BB6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1,07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860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1,14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A15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1,10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68C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1,06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928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1,07   </w:t>
            </w:r>
          </w:p>
        </w:tc>
      </w:tr>
      <w:tr w:rsidR="004A5F1C" w:rsidRPr="004A5F1C" w14:paraId="1C00DFAB" w14:textId="77777777" w:rsidTr="009408EC">
        <w:trPr>
          <w:trHeight w:val="15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BFA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773D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0C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54E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127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CDE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138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E24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161,8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4D1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FA4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137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084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137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8CD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161,8   </w:t>
            </w:r>
          </w:p>
        </w:tc>
      </w:tr>
      <w:tr w:rsidR="004A5F1C" w:rsidRPr="004A5F1C" w14:paraId="2C3303DF" w14:textId="77777777" w:rsidTr="009408EC">
        <w:trPr>
          <w:trHeight w:val="15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646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E576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роста инвестиций в основной капитал, в процентах к соответствующему периоду предыдущего года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9BE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19E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115,5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E5C8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108,7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937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117,2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E99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256,6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C8D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240,0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7D7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220,6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6CD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117,2   </w:t>
            </w:r>
          </w:p>
        </w:tc>
      </w:tr>
      <w:tr w:rsidR="004A5F1C" w:rsidRPr="004A5F1C" w14:paraId="5D5C2BA7" w14:textId="77777777" w:rsidTr="009408EC">
        <w:trPr>
          <w:trHeight w:val="36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549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B869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иностранные инвестиции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7DA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тыс.долл.США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33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66E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BBE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518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76C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662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240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   </w:t>
            </w:r>
          </w:p>
        </w:tc>
      </w:tr>
      <w:tr w:rsidR="004A5F1C" w:rsidRPr="004A5F1C" w14:paraId="297B4A14" w14:textId="77777777" w:rsidTr="009408EC">
        <w:trPr>
          <w:trHeight w:val="61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981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457C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Экспорт товаров и услуг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501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долларов США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BA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727,6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A6D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657,5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31B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703,5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2E7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178,0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B9B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325,0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631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515,0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9A7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703,5   </w:t>
            </w:r>
          </w:p>
        </w:tc>
      </w:tr>
      <w:tr w:rsidR="004A5F1C" w:rsidRPr="004A5F1C" w14:paraId="5AFD90F3" w14:textId="77777777" w:rsidTr="009408EC">
        <w:trPr>
          <w:trHeight w:val="42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B75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12F3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Экспорт товаров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B58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долларов США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50F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722,2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DC4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657,5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EFA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703,5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B62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178,0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157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325,0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61F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515,0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954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703,5   </w:t>
            </w:r>
          </w:p>
        </w:tc>
      </w:tr>
      <w:tr w:rsidR="004A5F1C" w:rsidRPr="004A5F1C" w14:paraId="46031405" w14:textId="77777777" w:rsidTr="009408EC">
        <w:trPr>
          <w:trHeight w:val="45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9C5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4658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% к соответствующему периоду прошлого года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7E6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067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103,2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D7C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91,0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DC7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107,0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702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102,6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E37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104,6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D8E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105,1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BD8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107,0   </w:t>
            </w:r>
          </w:p>
        </w:tc>
      </w:tr>
      <w:tr w:rsidR="004A5F1C" w:rsidRPr="004A5F1C" w14:paraId="576D1F45" w14:textId="77777777" w:rsidTr="009408EC">
        <w:trPr>
          <w:trHeight w:val="771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DDF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730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457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D06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29,1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0E1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27,5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35A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26,0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BCE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28,2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D79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25,2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52C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26,2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B2D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26,0   </w:t>
            </w:r>
          </w:p>
        </w:tc>
      </w:tr>
      <w:tr w:rsidR="004A5F1C" w:rsidRPr="004A5F1C" w14:paraId="000CE0EC" w14:textId="77777777" w:rsidTr="009408EC">
        <w:trPr>
          <w:trHeight w:val="51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730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DE81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DF5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FCB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25,4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2EA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24,9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7FE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25,9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D80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26,5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2C5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24,2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A3C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25,6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174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25,9   </w:t>
            </w:r>
          </w:p>
        </w:tc>
      </w:tr>
      <w:tr w:rsidR="004A5F1C" w:rsidRPr="004A5F1C" w14:paraId="7D4FFE9D" w14:textId="77777777" w:rsidTr="009408EC">
        <w:trPr>
          <w:trHeight w:val="275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7C1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C38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B3561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EF7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9CE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CFE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0BD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 по кварталам (нарастающим итогом)</w:t>
            </w:r>
          </w:p>
        </w:tc>
      </w:tr>
      <w:tr w:rsidR="004A5F1C" w:rsidRPr="004A5F1C" w14:paraId="14B14A6A" w14:textId="77777777" w:rsidTr="009408EC">
        <w:trPr>
          <w:trHeight w:val="422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CB5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9237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233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EFF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A5F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Предшест-вующий год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CCE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год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31D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Очередной год (план)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6B2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756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413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A45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A5F1C" w:rsidRPr="004A5F1C" w14:paraId="5F955D99" w14:textId="77777777" w:rsidTr="004A5F1C">
        <w:trPr>
          <w:trHeight w:val="69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8FC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E719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6F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140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36,5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2EE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37,0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F54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45,0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04C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35,0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4E0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40,0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74B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43,0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EC0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45,0   </w:t>
            </w:r>
          </w:p>
        </w:tc>
      </w:tr>
      <w:tr w:rsidR="004A5F1C" w:rsidRPr="004A5F1C" w14:paraId="40A40F6E" w14:textId="77777777" w:rsidTr="009408EC">
        <w:trPr>
          <w:trHeight w:val="21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921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8E0F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Импорт товаров и услуг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C74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долл. США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60A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445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F40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444,0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8DD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605,0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DD5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94C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205,0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E8D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405,0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69A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605,0   </w:t>
            </w:r>
          </w:p>
        </w:tc>
      </w:tr>
      <w:tr w:rsidR="004A5F1C" w:rsidRPr="004A5F1C" w14:paraId="6FC2CA00" w14:textId="77777777" w:rsidTr="009408EC">
        <w:trPr>
          <w:trHeight w:val="29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B2E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D7E8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Сальдо внешней торговли товарами и услугами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C6E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долл.США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942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282,7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E51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214,0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B68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98,5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CCE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78,0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A9C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120,0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652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110,0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660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98,5   </w:t>
            </w:r>
          </w:p>
        </w:tc>
      </w:tr>
      <w:tr w:rsidR="004A5F1C" w:rsidRPr="004A5F1C" w14:paraId="2E32BD49" w14:textId="77777777" w:rsidTr="009408EC">
        <w:trPr>
          <w:trHeight w:val="25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549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0E2D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задолженность,</w:t>
            </w:r>
            <w:r w:rsidRPr="004A5F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кредитам и займам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A37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2B9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9A3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775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558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1 155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861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17D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1 022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B4E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958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8F4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1 155   </w:t>
            </w:r>
          </w:p>
        </w:tc>
      </w:tr>
      <w:tr w:rsidR="004A5F1C" w:rsidRPr="004A5F1C" w14:paraId="16AF881D" w14:textId="77777777" w:rsidTr="009408EC">
        <w:trPr>
          <w:trHeight w:val="39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643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BC38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7E3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137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904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156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861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189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6D0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957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9E4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B04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189   </w:t>
            </w:r>
          </w:p>
        </w:tc>
      </w:tr>
      <w:tr w:rsidR="004A5F1C" w:rsidRPr="004A5F1C" w14:paraId="2F8B97DE" w14:textId="77777777" w:rsidTr="009408EC">
        <w:trPr>
          <w:trHeight w:val="28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89F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AA2DE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кредиторская задолженность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970C3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A31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B94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235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69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B9C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891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61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451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C96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69   </w:t>
            </w:r>
          </w:p>
        </w:tc>
      </w:tr>
      <w:tr w:rsidR="004A5F1C" w:rsidRPr="004A5F1C" w14:paraId="484DFDC5" w14:textId="77777777" w:rsidTr="009408EC">
        <w:trPr>
          <w:trHeight w:val="43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F2E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6C0D76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просроченная кредиторская задолженность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4D52A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313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404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B9F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E7D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C68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05B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7EC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   </w:t>
            </w:r>
          </w:p>
        </w:tc>
      </w:tr>
      <w:tr w:rsidR="004A5F1C" w:rsidRPr="004A5F1C" w14:paraId="69AD2A8B" w14:textId="77777777" w:rsidTr="009408EC">
        <w:trPr>
          <w:trHeight w:val="45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3CD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E35E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B5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A66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B4C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20,1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1DB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16,4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029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15,9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2FC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14,1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D0F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14,6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6E3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16,4   </w:t>
            </w:r>
          </w:p>
        </w:tc>
      </w:tr>
      <w:tr w:rsidR="004A5F1C" w:rsidRPr="004A5F1C" w14:paraId="5D0D9299" w14:textId="77777777" w:rsidTr="009408EC">
        <w:trPr>
          <w:trHeight w:val="255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178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4147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Дебиторская задолженность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133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F75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931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1CE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1 084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63B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1 300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69B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1 045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B1A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1 095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210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1 080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C19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1 300   </w:t>
            </w:r>
          </w:p>
        </w:tc>
      </w:tr>
      <w:tr w:rsidR="004A5F1C" w:rsidRPr="004A5F1C" w14:paraId="7BC0D109" w14:textId="77777777" w:rsidTr="009408EC">
        <w:trPr>
          <w:trHeight w:val="17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E22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F111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F45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6FC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C10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126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BE5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91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75C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53C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66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5A3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21C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91   </w:t>
            </w:r>
          </w:p>
        </w:tc>
      </w:tr>
      <w:tr w:rsidR="004A5F1C" w:rsidRPr="004A5F1C" w14:paraId="64B62D36" w14:textId="77777777" w:rsidTr="009408EC">
        <w:trPr>
          <w:trHeight w:val="246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440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DD860D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дебиторская задолженность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6C503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A10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63B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438 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1DD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390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FAC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822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E90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05A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390   </w:t>
            </w:r>
          </w:p>
        </w:tc>
      </w:tr>
      <w:tr w:rsidR="004A5F1C" w:rsidRPr="004A5F1C" w14:paraId="464FB042" w14:textId="77777777" w:rsidTr="009408EC">
        <w:trPr>
          <w:trHeight w:val="33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646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CF6E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Внешняя просроченная дебиторская задолженность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81E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7E0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410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FCB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E6E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BBC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94C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0A1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4A5F1C" w:rsidRPr="004A5F1C" w14:paraId="731A0B58" w14:textId="77777777" w:rsidTr="009408EC">
        <w:trPr>
          <w:trHeight w:val="56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B6E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CCF3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5FD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B11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12,6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82D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11,6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4B6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7,0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7BB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6,0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ED2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6,0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E18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7,0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BA7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7,0   </w:t>
            </w:r>
          </w:p>
        </w:tc>
      </w:tr>
      <w:tr w:rsidR="004A5F1C" w:rsidRPr="004A5F1C" w14:paraId="66D93D05" w14:textId="77777777" w:rsidTr="009408EC">
        <w:trPr>
          <w:trHeight w:val="34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1DF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5A7A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F7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E2B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0,88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56F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0,72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ABA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0,89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02E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0,93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03D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0,93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C68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0,89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AD9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0,89   </w:t>
            </w:r>
          </w:p>
        </w:tc>
      </w:tr>
      <w:tr w:rsidR="004A5F1C" w:rsidRPr="004A5F1C" w14:paraId="1786B25A" w14:textId="77777777" w:rsidTr="009408EC">
        <w:trPr>
          <w:trHeight w:val="30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29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BD29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857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041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0,650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037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0,730 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359B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0,652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6B8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0,649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DDF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0,659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E2D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0,656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F5A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0,652   </w:t>
            </w:r>
          </w:p>
        </w:tc>
      </w:tr>
      <w:tr w:rsidR="004A5F1C" w:rsidRPr="004A5F1C" w14:paraId="4388CA7E" w14:textId="77777777" w:rsidTr="009408EC">
        <w:trPr>
          <w:trHeight w:val="27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D52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0453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9EB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E0D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2,850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C2E5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3,702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BD0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2,877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CC4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2,851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450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2,935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5FA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2,905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8854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2,877   </w:t>
            </w:r>
          </w:p>
        </w:tc>
      </w:tr>
      <w:tr w:rsidR="004A5F1C" w:rsidRPr="004A5F1C" w14:paraId="754535C0" w14:textId="77777777" w:rsidTr="009408EC">
        <w:trPr>
          <w:trHeight w:val="382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24A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158C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97D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EABA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0,190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BB8F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0,159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3C8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0,234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0B1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0,213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8D2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0,218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1D07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0,205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811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0,234   </w:t>
            </w:r>
          </w:p>
        </w:tc>
      </w:tr>
      <w:tr w:rsidR="004A5F1C" w:rsidRPr="004A5F1C" w14:paraId="7A15C80B" w14:textId="77777777" w:rsidTr="009408EC">
        <w:trPr>
          <w:trHeight w:val="35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F90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E871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обязательств имуществом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16B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026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0,19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675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0,16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1FD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0,23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D739E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0,21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6AC9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0,22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7A90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9C1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0,23   </w:t>
            </w:r>
          </w:p>
        </w:tc>
      </w:tr>
      <w:tr w:rsidR="004A5F1C" w:rsidRPr="004A5F1C" w14:paraId="2B13EEAE" w14:textId="77777777" w:rsidTr="009408EC">
        <w:trPr>
          <w:trHeight w:val="27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4116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C2D5" w14:textId="77777777" w:rsidR="004A5F1C" w:rsidRPr="004A5F1C" w:rsidRDefault="004A5F1C" w:rsidP="004A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просроченных обязательств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370D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C71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0,19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F71C3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0,20  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1198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0,16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C03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0,16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1F0C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0,14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E3E1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0,15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0462" w14:textId="77777777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0,16   </w:t>
            </w:r>
          </w:p>
        </w:tc>
      </w:tr>
    </w:tbl>
    <w:p w14:paraId="36B86333" w14:textId="77777777" w:rsidR="004A5F1C" w:rsidRPr="004A5F1C" w:rsidRDefault="004A5F1C" w:rsidP="004A5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157646309"/>
      <w:r w:rsidRPr="004A5F1C">
        <w:rPr>
          <w:rFonts w:ascii="Times New Roman" w:eastAsia="Times New Roman" w:hAnsi="Times New Roman" w:cs="Times New Roman"/>
          <w:sz w:val="20"/>
          <w:szCs w:val="20"/>
          <w:lang w:eastAsia="ru-RU"/>
        </w:rPr>
        <w:t>*данные пересчитаны в соответствии с Постановлением Национального статистического комитета Республики Беларусь №100</w:t>
      </w:r>
      <w:r w:rsidRPr="004A5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F1C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учетом проведенной процедуры реорганизации путем присоединения ОАО «БРЕСТТОРГТЕХНИКА» к ОАО «Брестский радиотехнический завод»</w:t>
      </w:r>
    </w:p>
    <w:bookmarkEnd w:id="1"/>
    <w:p w14:paraId="5AC27B22" w14:textId="77777777" w:rsidR="00383189" w:rsidRDefault="004A5F1C" w:rsidP="004A5F1C">
      <w:r w:rsidRPr="004A5F1C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sectPr w:rsidR="00383189" w:rsidSect="004A5F1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23720"/>
    <w:multiLevelType w:val="hybridMultilevel"/>
    <w:tmpl w:val="8566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1C"/>
    <w:rsid w:val="00383189"/>
    <w:rsid w:val="004A5F1C"/>
    <w:rsid w:val="0064721E"/>
    <w:rsid w:val="007751D2"/>
    <w:rsid w:val="00DB50B8"/>
    <w:rsid w:val="00E5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F343"/>
  <w15:chartTrackingRefBased/>
  <w15:docId w15:val="{71AE1466-02F4-4FD5-8579-00F6902B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1595</Words>
  <Characters>9097</Characters>
  <Application>Microsoft Office Word</Application>
  <DocSecurity>0</DocSecurity>
  <Lines>75</Lines>
  <Paragraphs>21</Paragraphs>
  <ScaleCrop>false</ScaleCrop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2024-04-09T07:50:00Z</dcterms:created>
  <dcterms:modified xsi:type="dcterms:W3CDTF">2024-04-09T11:43:00Z</dcterms:modified>
</cp:coreProperties>
</file>