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00C8A" w14:textId="77777777" w:rsidR="00E565C5" w:rsidRDefault="00E565C5" w:rsidP="00E06597">
      <w:pPr>
        <w:pStyle w:val="a3"/>
        <w:jc w:val="center"/>
        <w:rPr>
          <w:b/>
          <w:color w:val="000000"/>
          <w:sz w:val="28"/>
          <w:szCs w:val="28"/>
        </w:rPr>
      </w:pPr>
      <w:r w:rsidRPr="00FD76CE">
        <w:rPr>
          <w:rFonts w:eastAsia="Calibri"/>
          <w:b/>
          <w:bCs/>
          <w:sz w:val="28"/>
          <w:szCs w:val="28"/>
          <w:lang w:eastAsia="en-US"/>
        </w:rPr>
        <w:t>СВЕДЕНИЯ ИЗ</w:t>
      </w:r>
      <w:r w:rsidRPr="0060677F">
        <w:rPr>
          <w:b/>
          <w:color w:val="000000"/>
          <w:sz w:val="28"/>
          <w:szCs w:val="28"/>
        </w:rPr>
        <w:t xml:space="preserve"> СТРАТЕГИ</w:t>
      </w:r>
      <w:r>
        <w:rPr>
          <w:b/>
          <w:color w:val="000000"/>
          <w:sz w:val="28"/>
          <w:szCs w:val="28"/>
        </w:rPr>
        <w:t>И</w:t>
      </w:r>
      <w:r w:rsidRPr="0060677F">
        <w:rPr>
          <w:b/>
          <w:color w:val="000000"/>
          <w:sz w:val="28"/>
          <w:szCs w:val="28"/>
        </w:rPr>
        <w:t xml:space="preserve"> РАЗВИТИЯ</w:t>
      </w:r>
      <w:r>
        <w:rPr>
          <w:b/>
          <w:color w:val="000000"/>
          <w:sz w:val="28"/>
          <w:szCs w:val="28"/>
        </w:rPr>
        <w:t xml:space="preserve"> </w:t>
      </w:r>
    </w:p>
    <w:p w14:paraId="70B587FA" w14:textId="77777777" w:rsidR="00E06597" w:rsidRDefault="00E565C5" w:rsidP="00E06597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="00E06597">
        <w:rPr>
          <w:b/>
          <w:color w:val="000000"/>
          <w:sz w:val="28"/>
          <w:szCs w:val="28"/>
        </w:rPr>
        <w:t>ткрытого акционерного общества</w:t>
      </w:r>
    </w:p>
    <w:p w14:paraId="5388D631" w14:textId="7A177377" w:rsidR="00E565C5" w:rsidRPr="0060677F" w:rsidRDefault="00E565C5" w:rsidP="00E06597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«Брестский радиотехнический завод»</w:t>
      </w:r>
    </w:p>
    <w:p w14:paraId="2CFDC30E" w14:textId="77777777" w:rsidR="00DB50B8" w:rsidRPr="00974CC5" w:rsidRDefault="00DB50B8" w:rsidP="00DB50B8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E30B1A7" w14:textId="49DEE081" w:rsidR="00DB50B8" w:rsidRPr="00974CC5" w:rsidRDefault="00DB50B8" w:rsidP="00DB50B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74C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202</w:t>
      </w:r>
      <w:r w:rsidR="00E065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974C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предприятие </w:t>
      </w:r>
      <w:r w:rsidR="00E06597" w:rsidRPr="00953B4C">
        <w:rPr>
          <w:rFonts w:ascii="Times New Roman" w:hAnsi="Times New Roman" w:cs="Times New Roman"/>
          <w:sz w:val="26"/>
          <w:szCs w:val="26"/>
        </w:rPr>
        <w:t>продолжит выпуск продукции производственно-технического назначения, потребительских товаров и комплектующих изделий, среди которых основными видами являются</w:t>
      </w:r>
      <w:r w:rsidR="00E06597" w:rsidRPr="00953B4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06597" w:rsidRPr="00953B4C">
        <w:rPr>
          <w:rFonts w:ascii="Times New Roman" w:hAnsi="Times New Roman" w:cs="Times New Roman"/>
          <w:sz w:val="26"/>
          <w:szCs w:val="26"/>
        </w:rPr>
        <w:t>электроплитки (план производства от общего объема 19%)</w:t>
      </w:r>
      <w:r w:rsidR="00E06597">
        <w:rPr>
          <w:rFonts w:ascii="Times New Roman" w:hAnsi="Times New Roman" w:cs="Times New Roman"/>
          <w:sz w:val="26"/>
          <w:szCs w:val="26"/>
        </w:rPr>
        <w:t xml:space="preserve">, </w:t>
      </w:r>
      <w:r w:rsidR="00E06597" w:rsidRPr="00F44270">
        <w:rPr>
          <w:rFonts w:ascii="Times New Roman" w:hAnsi="Times New Roman" w:cs="Times New Roman"/>
          <w:sz w:val="26"/>
          <w:szCs w:val="26"/>
        </w:rPr>
        <w:t>компьютерная техника (10,0%), комплектующие предприятиям газовой аппаратуры (48,4%), фильтры угольные (9%)</w:t>
      </w:r>
      <w:r w:rsidR="00E06597">
        <w:rPr>
          <w:rFonts w:ascii="Times New Roman" w:hAnsi="Times New Roman" w:cs="Times New Roman"/>
          <w:sz w:val="26"/>
          <w:szCs w:val="26"/>
        </w:rPr>
        <w:t xml:space="preserve">, </w:t>
      </w:r>
      <w:r w:rsidR="00E06597" w:rsidRPr="00F44270">
        <w:rPr>
          <w:rFonts w:ascii="Times New Roman" w:hAnsi="Times New Roman" w:cs="Times New Roman"/>
          <w:sz w:val="26"/>
          <w:szCs w:val="26"/>
        </w:rPr>
        <w:t>электрогрелки, переключатели кнопочные, электрообогреватели бытовые настенные.</w:t>
      </w:r>
    </w:p>
    <w:p w14:paraId="46EC0C62" w14:textId="69521251" w:rsidR="00DB50B8" w:rsidRPr="00974CC5" w:rsidRDefault="00E06597" w:rsidP="00DB5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CC5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Снижение уровня</w:t>
      </w:r>
      <w:r w:rsidR="00DB50B8" w:rsidRPr="00974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затрат будет обеспечено за счет наращивания объемов производства, исполнения основных запланированных </w:t>
      </w:r>
    </w:p>
    <w:p w14:paraId="6FF6F0A1" w14:textId="6C152910" w:rsidR="00DB50B8" w:rsidRDefault="00DB50B8" w:rsidP="00DB50B8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974CC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 202</w:t>
      </w:r>
      <w:r w:rsidR="00E0659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  <w:r w:rsidRPr="00974CC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году планируемый темп роста экспорта товаров 107</w:t>
      </w:r>
      <w:r w:rsidR="00E0659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,4</w:t>
      </w:r>
      <w:r w:rsidRPr="00974CC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%</w:t>
      </w:r>
      <w:r w:rsidR="002B12E7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  <w:r w:rsidRPr="00974CC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</w:p>
    <w:p w14:paraId="40851E7F" w14:textId="0D789874" w:rsidR="00DB50B8" w:rsidRPr="00974CC5" w:rsidRDefault="00DB50B8" w:rsidP="00DB50B8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74CC5">
        <w:rPr>
          <w:rFonts w:ascii="Times New Roman" w:eastAsia="Calibri" w:hAnsi="Times New Roman" w:cs="Times New Roman"/>
          <w:color w:val="000000"/>
          <w:sz w:val="26"/>
          <w:szCs w:val="26"/>
        </w:rPr>
        <w:t>Основными задачами в 20</w:t>
      </w:r>
      <w:r w:rsidR="00E06597">
        <w:rPr>
          <w:rFonts w:ascii="Times New Roman" w:eastAsia="Calibri" w:hAnsi="Times New Roman" w:cs="Times New Roman"/>
          <w:color w:val="000000"/>
          <w:sz w:val="26"/>
          <w:szCs w:val="26"/>
        </w:rPr>
        <w:t>25</w:t>
      </w:r>
      <w:r w:rsidRPr="00974CC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году является: </w:t>
      </w:r>
    </w:p>
    <w:p w14:paraId="4DEFC594" w14:textId="585541B3" w:rsidR="00DB50B8" w:rsidRPr="00974CC5" w:rsidRDefault="00DB50B8" w:rsidP="00DB50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74CC5">
        <w:rPr>
          <w:rFonts w:ascii="Times New Roman" w:eastAsia="Calibri" w:hAnsi="Times New Roman" w:cs="Times New Roman"/>
          <w:color w:val="000000"/>
          <w:sz w:val="26"/>
          <w:szCs w:val="26"/>
        </w:rPr>
        <w:t>1.</w:t>
      </w:r>
      <w:r w:rsidRPr="00974CC5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Рост объемов продаж для роста выручки от реализации на одного работающего на </w:t>
      </w:r>
      <w:r w:rsidR="00E06597">
        <w:rPr>
          <w:rFonts w:ascii="Times New Roman" w:eastAsia="Calibri" w:hAnsi="Times New Roman" w:cs="Times New Roman"/>
          <w:color w:val="000000"/>
          <w:sz w:val="26"/>
          <w:szCs w:val="26"/>
        </w:rPr>
        <w:t>124,6</w:t>
      </w:r>
      <w:r w:rsidRPr="00974CC5">
        <w:rPr>
          <w:rFonts w:ascii="Times New Roman" w:eastAsia="Calibri" w:hAnsi="Times New Roman" w:cs="Times New Roman"/>
          <w:color w:val="000000"/>
          <w:sz w:val="26"/>
          <w:szCs w:val="26"/>
        </w:rPr>
        <w:t>%.</w:t>
      </w:r>
    </w:p>
    <w:p w14:paraId="027B97A2" w14:textId="0AE2E375" w:rsidR="00DB50B8" w:rsidRPr="00974CC5" w:rsidRDefault="00DB50B8" w:rsidP="00DB50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74CC5">
        <w:rPr>
          <w:rFonts w:ascii="Times New Roman" w:eastAsia="Calibri" w:hAnsi="Times New Roman" w:cs="Times New Roman"/>
          <w:color w:val="000000"/>
          <w:sz w:val="26"/>
          <w:szCs w:val="26"/>
        </w:rPr>
        <w:t>2.</w:t>
      </w:r>
      <w:r w:rsidRPr="00974CC5">
        <w:rPr>
          <w:rFonts w:ascii="Times New Roman" w:eastAsia="Calibri" w:hAnsi="Times New Roman" w:cs="Times New Roman"/>
          <w:color w:val="000000"/>
          <w:sz w:val="26"/>
          <w:szCs w:val="26"/>
        </w:rPr>
        <w:tab/>
        <w:t xml:space="preserve">Наращивание объемов производства в фактических ценах для роста валовой добавленной стоимости (не менее </w:t>
      </w:r>
      <w:r w:rsidR="00E06597">
        <w:rPr>
          <w:rFonts w:ascii="Times New Roman" w:eastAsia="Calibri" w:hAnsi="Times New Roman" w:cs="Times New Roman"/>
          <w:color w:val="000000"/>
          <w:sz w:val="26"/>
          <w:szCs w:val="26"/>
        </w:rPr>
        <w:t>122,1</w:t>
      </w:r>
      <w:r w:rsidRPr="00974CC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%), производительности труда по ВДС (</w:t>
      </w:r>
      <w:r w:rsidR="00E06597">
        <w:rPr>
          <w:rFonts w:ascii="Times New Roman" w:eastAsia="Calibri" w:hAnsi="Times New Roman" w:cs="Times New Roman"/>
          <w:color w:val="000000"/>
          <w:sz w:val="26"/>
          <w:szCs w:val="26"/>
        </w:rPr>
        <w:t>119,4</w:t>
      </w:r>
      <w:r w:rsidRPr="00974CC5">
        <w:rPr>
          <w:rFonts w:ascii="Times New Roman" w:eastAsia="Calibri" w:hAnsi="Times New Roman" w:cs="Times New Roman"/>
          <w:color w:val="000000"/>
          <w:sz w:val="26"/>
          <w:szCs w:val="26"/>
        </w:rPr>
        <w:t>%) к 20</w:t>
      </w:r>
      <w:r w:rsidR="00E0659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24 </w:t>
      </w:r>
      <w:r w:rsidRPr="00974CC5">
        <w:rPr>
          <w:rFonts w:ascii="Times New Roman" w:eastAsia="Calibri" w:hAnsi="Times New Roman" w:cs="Times New Roman"/>
          <w:color w:val="000000"/>
          <w:sz w:val="26"/>
          <w:szCs w:val="26"/>
        </w:rPr>
        <w:t>году.</w:t>
      </w:r>
    </w:p>
    <w:p w14:paraId="5A74E5A9" w14:textId="3BB04AA6" w:rsidR="00DB50B8" w:rsidRDefault="00DB50B8" w:rsidP="00DB50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74CC5">
        <w:rPr>
          <w:rFonts w:ascii="Times New Roman" w:eastAsia="Calibri" w:hAnsi="Times New Roman" w:cs="Times New Roman"/>
          <w:color w:val="000000"/>
          <w:sz w:val="26"/>
          <w:szCs w:val="26"/>
        </w:rPr>
        <w:t>Достижение запланированных значений основывается на реализации инвестиционных проектов. План по инвестициям в основное капитал 20</w:t>
      </w:r>
      <w:r w:rsidR="00E06597">
        <w:rPr>
          <w:rFonts w:ascii="Times New Roman" w:eastAsia="Calibri" w:hAnsi="Times New Roman" w:cs="Times New Roman"/>
          <w:color w:val="000000"/>
          <w:sz w:val="26"/>
          <w:szCs w:val="26"/>
        </w:rPr>
        <w:t>25</w:t>
      </w:r>
      <w:r w:rsidRPr="00974CC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года -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         </w:t>
      </w:r>
      <w:r w:rsidR="00E06597">
        <w:rPr>
          <w:rFonts w:ascii="Times New Roman" w:eastAsia="Calibri" w:hAnsi="Times New Roman" w:cs="Times New Roman"/>
          <w:color w:val="000000"/>
          <w:sz w:val="26"/>
          <w:szCs w:val="26"/>
        </w:rPr>
        <w:t>214,5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тыс.руб</w:t>
      </w:r>
      <w:r w:rsidR="00E0659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темп роста 116,5%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14:paraId="519B6CFF" w14:textId="3AE320D4" w:rsidR="00DB50B8" w:rsidRPr="00974CC5" w:rsidRDefault="00DB50B8" w:rsidP="00DB5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4CC5">
        <w:rPr>
          <w:rFonts w:ascii="Times New Roman" w:eastAsia="Calibri" w:hAnsi="Times New Roman" w:cs="Times New Roman"/>
          <w:color w:val="000000"/>
          <w:sz w:val="26"/>
          <w:szCs w:val="26"/>
        </w:rPr>
        <w:t>Основным источником поступления финансовых средств в 20</w:t>
      </w:r>
      <w:r w:rsidR="00E06597">
        <w:rPr>
          <w:rFonts w:ascii="Times New Roman" w:eastAsia="Calibri" w:hAnsi="Times New Roman" w:cs="Times New Roman"/>
          <w:color w:val="000000"/>
          <w:sz w:val="26"/>
          <w:szCs w:val="26"/>
        </w:rPr>
        <w:t>25</w:t>
      </w:r>
      <w:r w:rsidRPr="00974CC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году будет приток денежных средств по текущей деятельности. Завод ориентируется на собственные финансовые средства. </w:t>
      </w:r>
    </w:p>
    <w:p w14:paraId="52B152FE" w14:textId="631CB69C" w:rsidR="00DB50B8" w:rsidRDefault="00DB50B8" w:rsidP="00DB5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Удельный вес отгруженной инновационной продукции в общем объеме отгруженной планируется не менее </w:t>
      </w:r>
      <w:r w:rsidR="00E06597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974CC5">
        <w:rPr>
          <w:rFonts w:ascii="Times New Roman" w:eastAsia="Times New Roman" w:hAnsi="Times New Roman" w:cs="Times New Roman"/>
          <w:sz w:val="26"/>
          <w:szCs w:val="26"/>
          <w:lang w:eastAsia="ru-RU"/>
        </w:rPr>
        <w:t>,0</w:t>
      </w:r>
      <w:r w:rsidR="00E06597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7C9CABD" w14:textId="15D475D7" w:rsidR="00DB50B8" w:rsidRPr="00DB50B8" w:rsidRDefault="00DB50B8" w:rsidP="00DB5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4CC5">
        <w:rPr>
          <w:rFonts w:ascii="Times New Roman" w:eastAsia="Times New Roman" w:hAnsi="Times New Roman" w:cs="Times New Roman"/>
          <w:sz w:val="26"/>
          <w:szCs w:val="26"/>
          <w:lang w:eastAsia="ru-RU"/>
        </w:rPr>
        <w:t>Суть развития ОАО «БРТЗ» в 20</w:t>
      </w:r>
      <w:r w:rsidR="00E06597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974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– это реализация произведенной ранее освоенной продукции, реализация новой продукции, получение эффективности от инвестиций  и экономии затрат, обеспечивая необходимый прирост денежных средств для финансирования текущей деятельности. Соблюдение стратегии стабильности позволит обществу укрепить и улучшить положение предприятия.</w:t>
      </w:r>
    </w:p>
    <w:p w14:paraId="1373A727" w14:textId="77777777" w:rsidR="00DB50B8" w:rsidRDefault="00DB50B8" w:rsidP="004A5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  <w:sectPr w:rsidR="00DB50B8" w:rsidSect="00DB50B8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tbl>
      <w:tblPr>
        <w:tblW w:w="15519" w:type="dxa"/>
        <w:jc w:val="center"/>
        <w:tblLook w:val="04A0" w:firstRow="1" w:lastRow="0" w:firstColumn="1" w:lastColumn="0" w:noHBand="0" w:noVBand="1"/>
      </w:tblPr>
      <w:tblGrid>
        <w:gridCol w:w="15519"/>
      </w:tblGrid>
      <w:tr w:rsidR="004A5F1C" w:rsidRPr="004A5F1C" w14:paraId="75C20566" w14:textId="77777777" w:rsidTr="00E06597">
        <w:trPr>
          <w:trHeight w:val="300"/>
          <w:jc w:val="center"/>
        </w:trPr>
        <w:tc>
          <w:tcPr>
            <w:tcW w:w="15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tbl>
            <w:tblPr>
              <w:tblW w:w="15303" w:type="dxa"/>
              <w:jc w:val="center"/>
              <w:tblLook w:val="04A0" w:firstRow="1" w:lastRow="0" w:firstColumn="1" w:lastColumn="0" w:noHBand="0" w:noVBand="1"/>
            </w:tblPr>
            <w:tblGrid>
              <w:gridCol w:w="474"/>
              <w:gridCol w:w="3760"/>
              <w:gridCol w:w="1379"/>
              <w:gridCol w:w="1712"/>
              <w:gridCol w:w="1417"/>
              <w:gridCol w:w="1331"/>
              <w:gridCol w:w="1209"/>
              <w:gridCol w:w="1300"/>
              <w:gridCol w:w="1421"/>
              <w:gridCol w:w="1300"/>
            </w:tblGrid>
            <w:tr w:rsidR="00E06597" w:rsidRPr="009942F9" w14:paraId="630333B3" w14:textId="77777777" w:rsidTr="001F7D6A">
              <w:trPr>
                <w:trHeight w:val="300"/>
                <w:jc w:val="center"/>
              </w:trPr>
              <w:tc>
                <w:tcPr>
                  <w:tcW w:w="1530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B0BE956" w14:textId="77777777" w:rsidR="00E06597" w:rsidRPr="009942F9" w:rsidRDefault="00E06597" w:rsidP="00E06597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/>
                      <w:caps/>
                      <w:sz w:val="26"/>
                      <w:szCs w:val="26"/>
                    </w:rPr>
                  </w:pPr>
                  <w:r w:rsidRPr="009942F9">
                    <w:rPr>
                      <w:rFonts w:ascii="Times New Roman" w:hAnsi="Times New Roman"/>
                      <w:caps/>
                      <w:sz w:val="26"/>
                      <w:szCs w:val="26"/>
                    </w:rPr>
                    <w:lastRenderedPageBreak/>
                    <w:t>Основные показатели развития на 2025 год</w:t>
                  </w:r>
                </w:p>
              </w:tc>
            </w:tr>
            <w:tr w:rsidR="00E06597" w:rsidRPr="00BE1206" w14:paraId="30FE6A4C" w14:textId="77777777" w:rsidTr="001F7D6A">
              <w:trPr>
                <w:trHeight w:val="225"/>
                <w:jc w:val="center"/>
              </w:trPr>
              <w:tc>
                <w:tcPr>
                  <w:tcW w:w="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783FC3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37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330590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Наименование показателей</w:t>
                  </w:r>
                </w:p>
              </w:tc>
              <w:tc>
                <w:tcPr>
                  <w:tcW w:w="13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694A8A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Единица измерения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5D792E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FECD07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0C4DED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523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164268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 том числе по кварталам (нарастающим итогом)</w:t>
                  </w:r>
                </w:p>
              </w:tc>
            </w:tr>
            <w:tr w:rsidR="00E06597" w:rsidRPr="00BE1206" w14:paraId="1DD51030" w14:textId="77777777" w:rsidTr="00E06597">
              <w:trPr>
                <w:trHeight w:val="430"/>
                <w:jc w:val="center"/>
              </w:trPr>
              <w:tc>
                <w:tcPr>
                  <w:tcW w:w="4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40A945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37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AA96BA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3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655588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8F14D4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Предшествующий год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1EDB5D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Текущий год 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D24A2B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Очередной год (план)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73FCC2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B46D9A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DD7F98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74AB1C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</w:tr>
            <w:tr w:rsidR="00E06597" w:rsidRPr="00BE1206" w14:paraId="061C9C5C" w14:textId="77777777" w:rsidTr="00E06597">
              <w:trPr>
                <w:trHeight w:val="1293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DAD210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B97460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Объем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B24211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рублей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9D730C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7 935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536A5A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8 364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23D41D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10 000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8D3913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2 325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D34DE4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4 825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60024F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7 300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4592C7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10 000   </w:t>
                  </w:r>
                </w:p>
              </w:tc>
            </w:tr>
            <w:tr w:rsidR="00E06597" w:rsidRPr="00BE1206" w14:paraId="1DAC4720" w14:textId="77777777" w:rsidTr="001F7D6A">
              <w:trPr>
                <w:trHeight w:val="1020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A73484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965D2F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Темп роста объема производства продукции (работ, услуг) в отпускных ценах за вычетом начисленных налогов и сборов из выручки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819484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B4785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107,1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63A2AA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105,4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643C6E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119,6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6F3EA5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107,0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C3355B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116,9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2AFBD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119,0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7CAAAB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119,6   </w:t>
                  </w:r>
                </w:p>
              </w:tc>
            </w:tr>
            <w:tr w:rsidR="00E06597" w:rsidRPr="00BE1206" w14:paraId="40CEBFC6" w14:textId="77777777" w:rsidTr="001F7D6A">
              <w:trPr>
                <w:trHeight w:val="780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316AC4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D9E0BC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Индекс физического объема (ИФО) промышленного производства в процентах к соответствующему периоду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8F45C4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745642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106,5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1DE497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109,5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73AB0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110,6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F356DF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102,6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84FD3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106,5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FB2EF1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109,3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448C7F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110,6   </w:t>
                  </w:r>
                </w:p>
              </w:tc>
            </w:tr>
            <w:tr w:rsidR="00E06597" w:rsidRPr="00BE1206" w14:paraId="285E6CA9" w14:textId="77777777" w:rsidTr="001F7D6A">
              <w:trPr>
                <w:trHeight w:val="540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9FEE63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89358A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Стоимость перерабатываемого давальческого сырья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D7C65A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E12EA9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C7B335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  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32B95E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  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FE3613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6D322C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2A8F75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CE74AA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E06597" w:rsidRPr="000772D1" w14:paraId="1F2EDE84" w14:textId="77777777" w:rsidTr="001F7D6A">
              <w:trPr>
                <w:trHeight w:val="510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7B4D23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4B04F8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Выручка от реализации продукции, товаров, работ, услуг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0A5BFC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77ADBC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8 225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50E14E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9 428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3AE06FA3" w14:textId="77777777" w:rsidR="00E06597" w:rsidRPr="000772D1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11 750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4F279542" w14:textId="77777777" w:rsidR="00E06597" w:rsidRPr="000772D1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2 705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3C95E509" w14:textId="77777777" w:rsidR="00E06597" w:rsidRPr="000772D1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5 640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5D805EDD" w14:textId="77777777" w:rsidR="00E06597" w:rsidRPr="000772D1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8 565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20C420E6" w14:textId="77777777" w:rsidR="00E06597" w:rsidRPr="000772D1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11 750   </w:t>
                  </w:r>
                </w:p>
              </w:tc>
            </w:tr>
            <w:tr w:rsidR="00E06597" w:rsidRPr="000772D1" w14:paraId="3A36D9FF" w14:textId="77777777" w:rsidTr="00E06597">
              <w:trPr>
                <w:trHeight w:val="427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1B21F4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F269B9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Темп роста выручки от реализации продукции, товаров, работ, услуг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CEE77B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93042B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107,6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13BF16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114,6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18968430" w14:textId="77777777" w:rsidR="00E06597" w:rsidRPr="000772D1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124,6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6159ED11" w14:textId="77777777" w:rsidR="00E06597" w:rsidRPr="000772D1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118,8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51E897E4" w14:textId="77777777" w:rsidR="00E06597" w:rsidRPr="000772D1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132,4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6317E330" w14:textId="77777777" w:rsidR="00E06597" w:rsidRPr="000772D1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125,2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26738EB7" w14:textId="77777777" w:rsidR="00E06597" w:rsidRPr="000772D1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124,6   </w:t>
                  </w:r>
                </w:p>
              </w:tc>
            </w:tr>
            <w:tr w:rsidR="00E06597" w:rsidRPr="00BE1206" w14:paraId="2C2D085E" w14:textId="77777777" w:rsidTr="001F7D6A">
              <w:trPr>
                <w:trHeight w:val="510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55EB78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3740A6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Себестоимость реализованной продукции, товаров, работ, услуг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B7E2EA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891734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6 925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4C0AD1" w14:textId="77777777" w:rsidR="00E06597" w:rsidRPr="00792112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7 93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5547E777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9 589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42879D84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2 341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67B2B043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4 793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4D20D5FA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7 274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7FBDB747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9 589   </w:t>
                  </w:r>
                </w:p>
              </w:tc>
            </w:tr>
            <w:tr w:rsidR="00E06597" w:rsidRPr="00BE1206" w14:paraId="20A6B6B5" w14:textId="77777777" w:rsidTr="001F7D6A">
              <w:trPr>
                <w:trHeight w:val="510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A6D570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571AFA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Затраты на 1 руб. произведенной продукции, руб.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B2DB3B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9174A6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0,93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34D4DA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0,96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09D69327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0,95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07D7FE7C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0,987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044AA12F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0,94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3E163C26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0,95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760E60DB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0,95   </w:t>
                  </w:r>
                </w:p>
              </w:tc>
            </w:tr>
            <w:tr w:rsidR="00E06597" w:rsidRPr="00BE1206" w14:paraId="57F6E063" w14:textId="77777777" w:rsidTr="001F7D6A">
              <w:trPr>
                <w:trHeight w:val="510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C0F0D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9A42A2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Прибыль, убыток (-) от реализации продукции, товаров, работ, услуг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FB23AF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94BA73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C1D1BB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272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0E97A178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582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6A1A245A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19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07F16D89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71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5403D644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142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323FE311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582   </w:t>
                  </w:r>
                </w:p>
              </w:tc>
            </w:tr>
            <w:tr w:rsidR="00E06597" w:rsidRPr="00BE1206" w14:paraId="01793F86" w14:textId="77777777" w:rsidTr="001F7D6A">
              <w:trPr>
                <w:trHeight w:val="480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0B0E4E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0A619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Чистая прибыль, убыток (-)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0C5CD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913691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E74480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3BA4A9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289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28D026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C5F2E3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03A0F8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430DE8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289</w:t>
                  </w:r>
                </w:p>
              </w:tc>
            </w:tr>
            <w:tr w:rsidR="00E06597" w:rsidRPr="00BE1206" w14:paraId="1DE21D9D" w14:textId="77777777" w:rsidTr="001F7D6A">
              <w:trPr>
                <w:trHeight w:val="510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869AAC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E88BA7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Рентабельность реализованной продукции, товаров, работ, услуг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4282D6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A22308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26DB32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3,4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B3FF94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6,1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60B8B1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0,8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9A35AB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1,5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09B304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1,9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258EBF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6,1</w:t>
                  </w:r>
                </w:p>
              </w:tc>
            </w:tr>
            <w:tr w:rsidR="00E06597" w:rsidRPr="00BE1206" w14:paraId="56768904" w14:textId="77777777" w:rsidTr="001F7D6A">
              <w:trPr>
                <w:trHeight w:val="526"/>
                <w:jc w:val="center"/>
              </w:trPr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96DCEA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A5BE6B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Рентабельность продаж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86FEAA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E499E5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F0D3BC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2,9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F7C291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F00479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0,7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E880F5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A7F92A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1,7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0EA903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5,0</w:t>
                  </w:r>
                </w:p>
              </w:tc>
            </w:tr>
            <w:tr w:rsidR="00E06597" w:rsidRPr="00BE1206" w14:paraId="2C6D5D7E" w14:textId="77777777" w:rsidTr="00E06597">
              <w:trPr>
                <w:trHeight w:val="266"/>
                <w:jc w:val="center"/>
              </w:trPr>
              <w:tc>
                <w:tcPr>
                  <w:tcW w:w="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734FBF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lastRenderedPageBreak/>
                    <w:t>№ п/п</w:t>
                  </w:r>
                </w:p>
              </w:tc>
              <w:tc>
                <w:tcPr>
                  <w:tcW w:w="37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C71E71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Наименование показателей</w:t>
                  </w:r>
                </w:p>
              </w:tc>
              <w:tc>
                <w:tcPr>
                  <w:tcW w:w="1379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E7968B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Единица измерения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86FC88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92C36D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5FF428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523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2667EB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 том числе по кварталам (нарастающим итогом)</w:t>
                  </w:r>
                </w:p>
              </w:tc>
            </w:tr>
            <w:tr w:rsidR="00E06597" w:rsidRPr="00BE1206" w14:paraId="6754C132" w14:textId="77777777" w:rsidTr="001F7D6A">
              <w:trPr>
                <w:trHeight w:val="841"/>
                <w:jc w:val="center"/>
              </w:trPr>
              <w:tc>
                <w:tcPr>
                  <w:tcW w:w="47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A86A4F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7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035A1A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79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A46598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DA635F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Предшествующий год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22DD40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Текущий год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8E9A64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Очередной год (план)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C5ECBC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17C32F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A7C893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C69BD3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</w:tr>
            <w:tr w:rsidR="00E06597" w:rsidRPr="00BE1206" w14:paraId="6EC6F9CC" w14:textId="77777777" w:rsidTr="001F7D6A">
              <w:trPr>
                <w:trHeight w:val="1560"/>
                <w:jc w:val="center"/>
              </w:trPr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84894F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9475FD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Удельный вес отгруженной инновационной продукции организациями, основным видом экономической деятельности которых является производство промышленной продукции, в общем объеме отгруженной продукции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7F4007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C83391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15,5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6F3884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21,0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14:paraId="4ED7D6BA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20,0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556EF1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20,0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8DF76E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20,0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5A15AB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20,0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FE31BC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20,0   </w:t>
                  </w:r>
                </w:p>
              </w:tc>
            </w:tr>
            <w:tr w:rsidR="00E06597" w:rsidRPr="00BE1206" w14:paraId="4155E8D9" w14:textId="77777777" w:rsidTr="001F7D6A">
              <w:trPr>
                <w:trHeight w:val="465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9F4BA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DE79E3" w14:textId="77777777" w:rsidR="00E06597" w:rsidRPr="00BE1206" w:rsidRDefault="00E06597" w:rsidP="00E06597">
                  <w:pPr>
                    <w:rPr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Запасы готовой продукции, тыс.руб</w:t>
                  </w:r>
                  <w:r w:rsidRPr="00BE1206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F6A5AD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тыс.руб.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3E97C5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610,0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123B4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1 046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D380A5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875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FADBAA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1 011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C9B232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1 007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C603CB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931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8C52EC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875   </w:t>
                  </w:r>
                </w:p>
              </w:tc>
            </w:tr>
            <w:tr w:rsidR="00E06597" w:rsidRPr="00BE1206" w14:paraId="678673E5" w14:textId="77777777" w:rsidTr="001F7D6A">
              <w:trPr>
                <w:trHeight w:val="1035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D2A0C1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6DD060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Соотношение запасов готовой продукции (работ, услуг) и среднемесячного объема производства промышленной продукции (работ, услуг)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DFB88F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B81CF1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92,2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3B1EF9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150,1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1FECA1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105,0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C5C2D7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130,4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D09098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125,3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47CC91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114,8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7FBD1A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72D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105,0</w:t>
                  </w:r>
                </w:p>
              </w:tc>
            </w:tr>
            <w:tr w:rsidR="00E06597" w:rsidRPr="00BE1206" w14:paraId="5C09BD14" w14:textId="77777777" w:rsidTr="001F7D6A">
              <w:trPr>
                <w:trHeight w:val="510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191626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73703E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Материальные затраты на производство и реализацию продукции из 4-ф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A5DC75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тыс.руб.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07377D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3 888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E89F16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4 295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2BDF50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5 100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22F57A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1 254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3014FF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2 541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A26603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3 895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303FBB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5 100   </w:t>
                  </w:r>
                </w:p>
              </w:tc>
            </w:tr>
            <w:tr w:rsidR="00E06597" w:rsidRPr="00BE1206" w14:paraId="426E0DA7" w14:textId="77777777" w:rsidTr="001F7D6A">
              <w:trPr>
                <w:trHeight w:val="510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A7816D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1D38A5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Затраты на производство и реализацию продукции (4-ф (затраты) тыс. руб.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2EA22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тыс.руб.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ACEC2D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6 928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ED3B4F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8 023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09320D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9 50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D1C2DD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2 29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2D5D38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4 53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5E0B61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6 972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E76081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9 50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06597" w:rsidRPr="00BE1206" w14:paraId="3EFA2D48" w14:textId="77777777" w:rsidTr="001F7D6A">
              <w:trPr>
                <w:trHeight w:val="795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0EA2E0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8B31BC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Удельный вес материальных затрат в затратах на производство продукции (работ, услуг)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FFC246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CCF47C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56,1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CC1907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53,5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E91588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53,7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EBE324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54,6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75A2BD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56,0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F0EB27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55,9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79FD61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53,7   </w:t>
                  </w:r>
                </w:p>
              </w:tc>
            </w:tr>
            <w:tr w:rsidR="00E06597" w:rsidRPr="00BE1206" w14:paraId="4EBEA0B7" w14:textId="77777777" w:rsidTr="001F7D6A">
              <w:trPr>
                <w:trHeight w:val="375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A80218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650B84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Снижение уровня затрат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7794A7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8EB25F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5,0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5DA8FA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3,0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2836B8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-1,0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C7F7A6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-0,1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748E17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-0,7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7C130C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-0,8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F39597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-1,0   </w:t>
                  </w:r>
                </w:p>
              </w:tc>
            </w:tr>
            <w:tr w:rsidR="00E06597" w:rsidRPr="00BE1206" w14:paraId="23007222" w14:textId="77777777" w:rsidTr="001F7D6A">
              <w:trPr>
                <w:trHeight w:val="765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2864AD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AAEC4E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Снижение уровня материалоемкости продукции (работ, услуг) в организациях промышленности (в фактических ценах)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3853AA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EE7DBE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-0,35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5ACBD3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-1,8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4A2369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-0,7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3D511C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-0,3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5D4A41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-0,4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F68A77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-0,7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2AAB74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-0,7   </w:t>
                  </w:r>
                </w:p>
              </w:tc>
            </w:tr>
            <w:tr w:rsidR="00E06597" w:rsidRPr="00BE1206" w14:paraId="7C8C2555" w14:textId="77777777" w:rsidTr="001F7D6A">
              <w:trPr>
                <w:trHeight w:val="300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2758E4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8A1B29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Показатель по энергосбережению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40E929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9690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3D87B6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потребление менее 100 т.у.т.</w:t>
                  </w:r>
                </w:p>
              </w:tc>
            </w:tr>
            <w:tr w:rsidR="00E06597" w:rsidRPr="00BE1206" w14:paraId="026F4799" w14:textId="77777777" w:rsidTr="001F7D6A">
              <w:trPr>
                <w:trHeight w:val="300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13461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C32284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Среднесписочная численность работников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0FDB0D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чел.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5344F0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151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885C0A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132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FD5F5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135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FFFF2E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133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ED661E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134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738801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135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3578FD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135   </w:t>
                  </w:r>
                </w:p>
              </w:tc>
            </w:tr>
            <w:tr w:rsidR="00E06597" w:rsidRPr="00BE1206" w14:paraId="0E2378E8" w14:textId="77777777" w:rsidTr="001F7D6A">
              <w:trPr>
                <w:trHeight w:val="300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1A6937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43120A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Среднемесячная заработная плата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17D6CF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рублей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98727A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1 272,6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6CA3C3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1 535,4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D349D4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1 842,4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C429A0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1 469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7DB045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1 546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E03C67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1 642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7A267D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842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,4</w:t>
                  </w: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</w:p>
              </w:tc>
            </w:tr>
            <w:tr w:rsidR="00E06597" w:rsidRPr="00BE1206" w14:paraId="50424763" w14:textId="77777777" w:rsidTr="001F7D6A">
              <w:trPr>
                <w:trHeight w:val="695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E21A8D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214486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% к соответствующему периоду прошлого года 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4EB674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BA4E97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115,8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65D783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120,7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09A2B8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120,0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B4366B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104,2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98B54F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108,0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707D13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110,6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7B38E3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120,0   </w:t>
                  </w:r>
                </w:p>
              </w:tc>
            </w:tr>
            <w:tr w:rsidR="00E06597" w:rsidRPr="00BE1206" w14:paraId="3CF0FF59" w14:textId="77777777" w:rsidTr="00E06597">
              <w:trPr>
                <w:trHeight w:val="134"/>
                <w:jc w:val="center"/>
              </w:trPr>
              <w:tc>
                <w:tcPr>
                  <w:tcW w:w="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B98286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lastRenderedPageBreak/>
                    <w:t>№ п/п</w:t>
                  </w:r>
                </w:p>
              </w:tc>
              <w:tc>
                <w:tcPr>
                  <w:tcW w:w="37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D1152F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Наименование показателей</w:t>
                  </w:r>
                </w:p>
              </w:tc>
              <w:tc>
                <w:tcPr>
                  <w:tcW w:w="1379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26A95A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Единица измерения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3BD681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A119F5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6DB906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523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60001C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 том числе по кварталам (нарастающим итогом)</w:t>
                  </w:r>
                </w:p>
              </w:tc>
            </w:tr>
            <w:tr w:rsidR="00E06597" w:rsidRPr="00BE1206" w14:paraId="5F46AA2A" w14:textId="77777777" w:rsidTr="00E06597">
              <w:trPr>
                <w:trHeight w:val="557"/>
                <w:jc w:val="center"/>
              </w:trPr>
              <w:tc>
                <w:tcPr>
                  <w:tcW w:w="4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80D69F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64AB5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7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5CDD64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A624C9" w14:textId="1EEDCE5D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Предшествующий год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DE1C97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Текущий год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FBCA6F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Очередной год (план)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91EEA6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7D267B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39FDCD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CA4F08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</w:tr>
            <w:tr w:rsidR="00E06597" w:rsidRPr="00064E75" w14:paraId="0C840B67" w14:textId="77777777" w:rsidTr="00E06597">
              <w:trPr>
                <w:trHeight w:val="560"/>
                <w:jc w:val="center"/>
              </w:trPr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FAF94E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3AFC55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Выручка от реализации продукции, товаров, работ, услуг на одного среднесписочного работника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EEF7EF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AA685D" w14:textId="38970A1A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54,5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7277C6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71,4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69C56A" w14:textId="77777777" w:rsidR="00E06597" w:rsidRPr="00064E75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87,0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C74F39" w14:textId="77777777" w:rsidR="00E06597" w:rsidRPr="00064E75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20,3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36FDC5" w14:textId="77777777" w:rsidR="00E06597" w:rsidRPr="00064E75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42,1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B25404" w14:textId="77777777" w:rsidR="00E06597" w:rsidRPr="00064E75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63,4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4E1B8E" w14:textId="77777777" w:rsidR="00E06597" w:rsidRPr="00064E75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87,0   </w:t>
                  </w:r>
                </w:p>
              </w:tc>
            </w:tr>
            <w:tr w:rsidR="00E06597" w:rsidRPr="00064E75" w14:paraId="0BBC3466" w14:textId="77777777" w:rsidTr="001F7D6A">
              <w:trPr>
                <w:trHeight w:val="765"/>
                <w:jc w:val="center"/>
              </w:trPr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B628B6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44B419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Темп роста выручки от реализации продукции, товаров, работ, услуг на одного среднесписочного работника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BDDEBA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64F86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107,6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F5AC3C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131,1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DD4A7E" w14:textId="77777777" w:rsidR="00E06597" w:rsidRPr="00064E75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121,9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7FB5AA" w14:textId="77777777" w:rsidR="00E06597" w:rsidRPr="00064E75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121,5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691832" w14:textId="77777777" w:rsidR="00E06597" w:rsidRPr="00064E75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132,4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D1FD0B" w14:textId="77777777" w:rsidR="00E06597" w:rsidRPr="00064E75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123,4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E588C2" w14:textId="77777777" w:rsidR="00E06597" w:rsidRPr="00064E75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121,9</w:t>
                  </w:r>
                </w:p>
              </w:tc>
            </w:tr>
            <w:tr w:rsidR="00E06597" w:rsidRPr="00BE1206" w14:paraId="096C2197" w14:textId="77777777" w:rsidTr="001F7D6A">
              <w:trPr>
                <w:trHeight w:val="655"/>
                <w:jc w:val="center"/>
              </w:trPr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32F031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5580D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Соотношение темпов роста производительности труда и заработной платы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7FB2CF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коэфф.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FB58A3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0,93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8429D9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1,09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465DD2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1,02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8A2206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1,17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4806C3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1,23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3844B9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1,12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B15DE7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1,02</w:t>
                  </w:r>
                </w:p>
              </w:tc>
            </w:tr>
            <w:tr w:rsidR="00E06597" w:rsidRPr="00BE1206" w14:paraId="0D738D98" w14:textId="77777777" w:rsidTr="001F7D6A">
              <w:trPr>
                <w:trHeight w:val="291"/>
                <w:jc w:val="center"/>
              </w:trPr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159F3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48CAE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Валовая добавленная стоимость 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C5BB0A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A54194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3 436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D1A787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3 906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14BAF0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4 770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545B50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1 038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3FC28A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2 218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16DDA2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3 307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41695A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4 770   </w:t>
                  </w:r>
                </w:p>
              </w:tc>
            </w:tr>
            <w:tr w:rsidR="00E06597" w:rsidRPr="00BE1206" w14:paraId="3376169D" w14:textId="77777777" w:rsidTr="001F7D6A">
              <w:trPr>
                <w:trHeight w:val="486"/>
                <w:jc w:val="center"/>
              </w:trPr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0BC947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356017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Добавленная стоимость на одного среднесписочного работника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B42E25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5B0879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22,75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60EB4B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29,59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2F4DDA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35,33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CA611C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7,81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FC62DC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16,55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697D26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24,50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F2CB82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35,33   </w:t>
                  </w:r>
                </w:p>
              </w:tc>
            </w:tr>
            <w:tr w:rsidR="00E06597" w:rsidRPr="00BE1206" w14:paraId="679FDA00" w14:textId="77777777" w:rsidTr="001F7D6A">
              <w:trPr>
                <w:trHeight w:val="510"/>
                <w:jc w:val="center"/>
              </w:trPr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4E5D73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63EB81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Темп роста добавленной стоимости на одного среднесписочного работника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4E8ED3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CA2220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109,7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8BE790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130,0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3F5328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119,4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660930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104,4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7B4065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108,7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6220E1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110,8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944ECD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119,4</w:t>
                  </w:r>
                </w:p>
              </w:tc>
            </w:tr>
            <w:tr w:rsidR="00E06597" w:rsidRPr="00BE1206" w14:paraId="285AB6EA" w14:textId="77777777" w:rsidTr="001F7D6A">
              <w:trPr>
                <w:trHeight w:val="675"/>
                <w:jc w:val="center"/>
              </w:trPr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7B0F6F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0C0291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Соотношение темпов роста производительности труда по ВДС и среднемесячной номинальной заработной платы  (в рублевом )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CB6E96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коэфф.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5E3846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0,95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A1AFB8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1,08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EFAF6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1,00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4E9665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1,00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EC712A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1,01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BE353E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1,00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0D7553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1,00   </w:t>
                  </w:r>
                </w:p>
              </w:tc>
            </w:tr>
            <w:tr w:rsidR="00E06597" w:rsidRPr="00BE1206" w14:paraId="05A3030A" w14:textId="77777777" w:rsidTr="001F7D6A">
              <w:trPr>
                <w:trHeight w:val="152"/>
                <w:jc w:val="center"/>
              </w:trPr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27E69B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C6999C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Использование инвестиций в основной капитал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FAC38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тыс. руб.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7EC32C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138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125F3B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184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DC11A7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214,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9E2EDA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18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82C59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59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4A334A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174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9E795F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214,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</w:t>
                  </w:r>
                </w:p>
              </w:tc>
            </w:tr>
            <w:tr w:rsidR="00E06597" w:rsidRPr="00BE1206" w14:paraId="0802EDA0" w14:textId="77777777" w:rsidTr="001F7D6A">
              <w:trPr>
                <w:trHeight w:val="152"/>
                <w:jc w:val="center"/>
              </w:trPr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B83BB9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D7FEAE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Темп роста инвестиций в основной капитал, в процентах к соответствующему периоду предыдущего года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51FDD9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846736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108,7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788CB5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133,3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BAF2F6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116,5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07C745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51,4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747E4E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100,0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1E40D1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100,0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A95A87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116,5   </w:t>
                  </w:r>
                </w:p>
              </w:tc>
            </w:tr>
            <w:tr w:rsidR="00E06597" w:rsidRPr="00BE1206" w14:paraId="418A7CA3" w14:textId="77777777" w:rsidTr="001F7D6A">
              <w:trPr>
                <w:trHeight w:val="365"/>
                <w:jc w:val="center"/>
              </w:trPr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2BAE9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967CB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Прямые иностранные инвестиции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FFA6FE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тыс.долл.США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B64CB8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  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A9FEA4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  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9AC494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  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7423EE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  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9323DA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  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D31320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  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917D8E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     </w:t>
                  </w:r>
                </w:p>
              </w:tc>
            </w:tr>
            <w:tr w:rsidR="00E06597" w:rsidRPr="00BE1206" w14:paraId="2F948E78" w14:textId="77777777" w:rsidTr="001F7D6A">
              <w:trPr>
                <w:trHeight w:val="610"/>
                <w:jc w:val="center"/>
              </w:trPr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DC6110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849993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Экспорт товаров и услуг 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04727F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тыс. долларов США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A940A9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657,5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227B05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627,8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D650AB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674,3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E1B904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188,8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83A2E6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289,6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0D203C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492,7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9A46A1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674,3   </w:t>
                  </w:r>
                </w:p>
              </w:tc>
            </w:tr>
            <w:tr w:rsidR="00E06597" w:rsidRPr="002C08E2" w14:paraId="33DC7B9D" w14:textId="77777777" w:rsidTr="001F7D6A">
              <w:trPr>
                <w:trHeight w:val="423"/>
                <w:jc w:val="center"/>
              </w:trPr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2A4E5C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D052C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Экспорт товаров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8C5C9A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тыс. долларов США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C93DE9" w14:textId="77777777" w:rsidR="00E06597" w:rsidRPr="002C08E2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8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657,5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58F5CC" w14:textId="77777777" w:rsidR="00E06597" w:rsidRPr="002C08E2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8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627,8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DA9184" w14:textId="77777777" w:rsidR="00E06597" w:rsidRPr="002C08E2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8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674,3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0D38E9" w14:textId="77777777" w:rsidR="00E06597" w:rsidRPr="002C08E2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8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188,8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4D392E" w14:textId="77777777" w:rsidR="00E06597" w:rsidRPr="002C08E2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8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289,6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978155" w14:textId="77777777" w:rsidR="00E06597" w:rsidRPr="002C08E2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8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492,7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9A219" w14:textId="77777777" w:rsidR="00E06597" w:rsidRPr="002C08E2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8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674,3   </w:t>
                  </w:r>
                </w:p>
              </w:tc>
            </w:tr>
            <w:tr w:rsidR="00E06597" w:rsidRPr="002C08E2" w14:paraId="182E0C44" w14:textId="77777777" w:rsidTr="001F7D6A">
              <w:trPr>
                <w:trHeight w:val="452"/>
                <w:jc w:val="center"/>
              </w:trPr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7F0A68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BEFF7D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% к соответствующему периоду прошлого года 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5C31BB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ECAC2D" w14:textId="77777777" w:rsidR="00E06597" w:rsidRPr="002C08E2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8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90,4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95FAA4" w14:textId="77777777" w:rsidR="00E06597" w:rsidRPr="002C08E2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8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95,5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D1335" w14:textId="77777777" w:rsidR="00E06597" w:rsidRPr="002C08E2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8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107,4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96C9D8" w14:textId="77777777" w:rsidR="00E06597" w:rsidRPr="002C08E2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8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102,6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CA4B66" w14:textId="77777777" w:rsidR="00E06597" w:rsidRPr="002C08E2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8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104,6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BB390F" w14:textId="77777777" w:rsidR="00E06597" w:rsidRPr="002C08E2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8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105,1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8C659" w14:textId="77777777" w:rsidR="00E06597" w:rsidRPr="002C08E2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8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107,4   </w:t>
                  </w:r>
                </w:p>
              </w:tc>
            </w:tr>
            <w:tr w:rsidR="00E06597" w:rsidRPr="00064E75" w14:paraId="583D08E2" w14:textId="77777777" w:rsidTr="001F7D6A">
              <w:trPr>
                <w:trHeight w:val="771"/>
                <w:jc w:val="center"/>
              </w:trPr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994E91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67DD8D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Удельный вес экспорта в выручке от реализации продукции, товаров, работ, услуг за вычетом налогов и сборов, исчисляемых из выручки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AB5200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75936E" w14:textId="77777777" w:rsidR="00E06597" w:rsidRPr="002C08E2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8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26,1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A5BD1A" w14:textId="77777777" w:rsidR="00E06597" w:rsidRPr="002C08E2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8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25,7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5455A0" w14:textId="77777777" w:rsidR="00E06597" w:rsidRPr="00064E75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22,4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65CA65" w14:textId="77777777" w:rsidR="00E06597" w:rsidRPr="00064E75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27,0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12546B" w14:textId="77777777" w:rsidR="00E06597" w:rsidRPr="00064E75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20,1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3D4A8A" w14:textId="77777777" w:rsidR="00E06597" w:rsidRPr="00064E75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22,5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61566A" w14:textId="77777777" w:rsidR="00E06597" w:rsidRPr="00064E75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22,4   </w:t>
                  </w:r>
                </w:p>
              </w:tc>
            </w:tr>
            <w:tr w:rsidR="00E06597" w:rsidRPr="002C08E2" w14:paraId="65A50422" w14:textId="77777777" w:rsidTr="00E06597">
              <w:trPr>
                <w:trHeight w:val="1079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8AA0EA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4C108B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Соотношение экспорта товаров и объема промышленного производства</w:t>
                  </w:r>
                </w:p>
              </w:tc>
              <w:tc>
                <w:tcPr>
                  <w:tcW w:w="13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236EAD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59B5F2" w14:textId="77777777" w:rsidR="00E06597" w:rsidRPr="002C08E2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8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24,9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A5C93F" w14:textId="77777777" w:rsidR="00E06597" w:rsidRPr="002C08E2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8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24,3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2668E8" w14:textId="77777777" w:rsidR="00E06597" w:rsidRPr="002C08E2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8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22,8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9338DD" w14:textId="77777777" w:rsidR="00E06597" w:rsidRPr="002C08E2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8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27,4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F9530C" w14:textId="77777777" w:rsidR="00E06597" w:rsidRPr="002C08E2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8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20,3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3C840" w14:textId="77777777" w:rsidR="00E06597" w:rsidRPr="002C08E2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8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22,8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5637BB" w14:textId="77777777" w:rsidR="00E06597" w:rsidRPr="002C08E2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08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22,8   </w:t>
                  </w:r>
                </w:p>
              </w:tc>
            </w:tr>
            <w:tr w:rsidR="00E06597" w:rsidRPr="00BE1206" w14:paraId="4F849846" w14:textId="77777777" w:rsidTr="001F7D6A">
              <w:trPr>
                <w:trHeight w:val="275"/>
                <w:jc w:val="center"/>
              </w:trPr>
              <w:tc>
                <w:tcPr>
                  <w:tcW w:w="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9C684B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lastRenderedPageBreak/>
                    <w:t>№ п/п</w:t>
                  </w:r>
                </w:p>
              </w:tc>
              <w:tc>
                <w:tcPr>
                  <w:tcW w:w="37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59B3DA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Наименование показателей</w:t>
                  </w:r>
                </w:p>
              </w:tc>
              <w:tc>
                <w:tcPr>
                  <w:tcW w:w="1379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558B49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Единица измерения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CD483D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590209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AFDDC0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523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DAD75A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 том числе по кварталам (нарастающим итогом)</w:t>
                  </w:r>
                </w:p>
              </w:tc>
            </w:tr>
            <w:tr w:rsidR="00E06597" w:rsidRPr="00BE1206" w14:paraId="1DAF300D" w14:textId="77777777" w:rsidTr="001F7D6A">
              <w:trPr>
                <w:trHeight w:val="422"/>
                <w:jc w:val="center"/>
              </w:trPr>
              <w:tc>
                <w:tcPr>
                  <w:tcW w:w="47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D28395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0EAFEA" w14:textId="77777777" w:rsidR="00E06597" w:rsidRPr="00BE1206" w:rsidRDefault="00E06597" w:rsidP="00E065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79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7F741C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961052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Предшествующий год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FCCB77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Текущий год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167E7B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Очередной год (план)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FEFDE4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5ED90F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BA0E5C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C5A747" w14:textId="77777777" w:rsidR="00E06597" w:rsidRPr="00BE1206" w:rsidRDefault="00E06597" w:rsidP="00E0659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</w:tc>
            </w:tr>
            <w:tr w:rsidR="00E06597" w:rsidRPr="00064E75" w14:paraId="5604CDD2" w14:textId="77777777" w:rsidTr="00E06597">
              <w:trPr>
                <w:trHeight w:val="686"/>
                <w:jc w:val="center"/>
              </w:trPr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D333B8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74013F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17"/>
                      <w:szCs w:val="17"/>
                    </w:rPr>
                  </w:pPr>
                  <w:r w:rsidRPr="00BE1206">
                    <w:rPr>
                      <w:rFonts w:ascii="Times New Roman" w:hAnsi="Times New Roman" w:cs="Times New Roman"/>
                      <w:sz w:val="17"/>
                      <w:szCs w:val="17"/>
                    </w:rPr>
                    <w:t>Удельный вес использованных импортных сырья, материалов, покупных комплектующих изделий и полуфабрикатов, топлива в затратах на производство продукции (работ, услуг)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609AD7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20F27C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35,1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036AB8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33,0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21EF6F" w14:textId="77777777" w:rsidR="00E06597" w:rsidRPr="00064E75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064E75">
                    <w:rPr>
                      <w:sz w:val="20"/>
                      <w:szCs w:val="20"/>
                    </w:rPr>
                    <w:t xml:space="preserve"> 39,0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EB3FF4" w14:textId="77777777" w:rsidR="00E06597" w:rsidRPr="00064E75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064E75">
                    <w:rPr>
                      <w:sz w:val="20"/>
                      <w:szCs w:val="20"/>
                    </w:rPr>
                    <w:t xml:space="preserve"> 32,0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014A2E" w14:textId="77777777" w:rsidR="00E06597" w:rsidRPr="00064E75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064E75">
                    <w:rPr>
                      <w:sz w:val="20"/>
                      <w:szCs w:val="20"/>
                    </w:rPr>
                    <w:t xml:space="preserve"> 35,0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87BF0B" w14:textId="77777777" w:rsidR="00E06597" w:rsidRPr="00064E75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064E75">
                    <w:rPr>
                      <w:sz w:val="20"/>
                      <w:szCs w:val="20"/>
                    </w:rPr>
                    <w:t xml:space="preserve"> 38,0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B8FE68" w14:textId="77777777" w:rsidR="00E06597" w:rsidRPr="00064E75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064E75">
                    <w:rPr>
                      <w:sz w:val="20"/>
                      <w:szCs w:val="20"/>
                    </w:rPr>
                    <w:t xml:space="preserve"> 39,0   </w:t>
                  </w:r>
                </w:p>
              </w:tc>
            </w:tr>
            <w:tr w:rsidR="00E06597" w:rsidRPr="00BE1206" w14:paraId="755D900C" w14:textId="77777777" w:rsidTr="001F7D6A">
              <w:trPr>
                <w:trHeight w:val="216"/>
                <w:jc w:val="center"/>
              </w:trPr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58DCAA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62467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Импорт товаров и услуг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7F3134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E120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тыс. долл. США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8F4AB2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444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3147FD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593,0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A3722A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670,0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5F8EC2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180,0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F49460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270,0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ECEFEE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480,0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BD5B1F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670,0   </w:t>
                  </w:r>
                </w:p>
              </w:tc>
            </w:tr>
            <w:tr w:rsidR="00E06597" w:rsidRPr="00BE1206" w14:paraId="1A21B3A4" w14:textId="77777777" w:rsidTr="001F7D6A">
              <w:trPr>
                <w:trHeight w:val="344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6C09C2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BF1272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Сальдо внешней торговли товарами и услугами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337761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E120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тыс. долл.США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77A786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214,0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6266A4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34,8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088CCE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4,3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0E828B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8,8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B2E1D1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19,6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8DE82A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12,7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1079E9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4,3   </w:t>
                  </w:r>
                </w:p>
              </w:tc>
            </w:tr>
            <w:tr w:rsidR="00E06597" w:rsidRPr="00064E75" w14:paraId="5661E91D" w14:textId="77777777" w:rsidTr="001F7D6A">
              <w:trPr>
                <w:trHeight w:val="255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F565CF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4F77C2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Кредиторская задолженность,</w:t>
                  </w:r>
                  <w:r w:rsidRPr="00BE1206">
                    <w:t xml:space="preserve"> </w:t>
                  </w: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задолженность по кредитам и займам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B24B34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sz w:val="18"/>
                      <w:szCs w:val="18"/>
                    </w:rPr>
                    <w:t> </w:t>
                  </w: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FC024E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848 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F119D7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1 200   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92D17" w14:textId="77777777" w:rsidR="00E06597" w:rsidRPr="00064E75" w:rsidRDefault="00E06597" w:rsidP="00E0659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064E75">
                    <w:rPr>
                      <w:sz w:val="20"/>
                      <w:szCs w:val="20"/>
                    </w:rPr>
                    <w:t xml:space="preserve"> 1 220   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C398FC" w14:textId="77777777" w:rsidR="00E06597" w:rsidRPr="00064E75" w:rsidRDefault="00E06597" w:rsidP="00E0659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064E75">
                    <w:rPr>
                      <w:sz w:val="20"/>
                      <w:szCs w:val="20"/>
                    </w:rPr>
                    <w:t xml:space="preserve"> 1 275  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D0B5EA" w14:textId="77777777" w:rsidR="00E06597" w:rsidRPr="00064E75" w:rsidRDefault="00E06597" w:rsidP="00E0659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064E75">
                    <w:rPr>
                      <w:sz w:val="20"/>
                      <w:szCs w:val="20"/>
                    </w:rPr>
                    <w:t xml:space="preserve"> 1 427   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DFBEF4" w14:textId="77777777" w:rsidR="00E06597" w:rsidRPr="00064E75" w:rsidRDefault="00E06597" w:rsidP="00E0659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064E75">
                    <w:rPr>
                      <w:sz w:val="20"/>
                      <w:szCs w:val="20"/>
                    </w:rPr>
                    <w:t xml:space="preserve"> 1 326  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AD74AD" w14:textId="77777777" w:rsidR="00E06597" w:rsidRPr="00064E75" w:rsidRDefault="00E06597" w:rsidP="00E0659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064E75">
                    <w:rPr>
                      <w:sz w:val="20"/>
                      <w:szCs w:val="20"/>
                    </w:rPr>
                    <w:t xml:space="preserve"> 1 220   </w:t>
                  </w:r>
                </w:p>
              </w:tc>
            </w:tr>
            <w:tr w:rsidR="00E06597" w:rsidRPr="00064E75" w14:paraId="091E9C47" w14:textId="77777777" w:rsidTr="001F7D6A">
              <w:trPr>
                <w:trHeight w:val="398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38D654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83115B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Сумма просроченной кредиторской задолженности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3DBCC7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800DB6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156 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9ADCDB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186   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1779F4" w14:textId="77777777" w:rsidR="00E06597" w:rsidRPr="00064E75" w:rsidRDefault="00E06597" w:rsidP="00E0659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064E75">
                    <w:rPr>
                      <w:sz w:val="20"/>
                      <w:szCs w:val="20"/>
                    </w:rPr>
                    <w:t xml:space="preserve"> 232   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AE488D" w14:textId="77777777" w:rsidR="00E06597" w:rsidRPr="00064E75" w:rsidRDefault="00E06597" w:rsidP="00E0659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064E75">
                    <w:rPr>
                      <w:sz w:val="20"/>
                      <w:szCs w:val="20"/>
                    </w:rPr>
                    <w:t xml:space="preserve"> 242  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22366E" w14:textId="77777777" w:rsidR="00E06597" w:rsidRPr="00064E75" w:rsidRDefault="00E06597" w:rsidP="00E0659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064E75">
                    <w:rPr>
                      <w:sz w:val="20"/>
                      <w:szCs w:val="20"/>
                    </w:rPr>
                    <w:t xml:space="preserve"> 271   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8EFD18" w14:textId="77777777" w:rsidR="00E06597" w:rsidRPr="00064E75" w:rsidRDefault="00E06597" w:rsidP="00E0659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064E75">
                    <w:rPr>
                      <w:sz w:val="20"/>
                      <w:szCs w:val="20"/>
                    </w:rPr>
                    <w:t xml:space="preserve"> 252  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90411C" w14:textId="77777777" w:rsidR="00E06597" w:rsidRPr="00064E75" w:rsidRDefault="00E06597" w:rsidP="00E0659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064E75">
                    <w:rPr>
                      <w:sz w:val="20"/>
                      <w:szCs w:val="20"/>
                    </w:rPr>
                    <w:t xml:space="preserve"> 232   </w:t>
                  </w:r>
                </w:p>
              </w:tc>
            </w:tr>
            <w:tr w:rsidR="00E06597" w:rsidRPr="00064E75" w14:paraId="189AF28E" w14:textId="77777777" w:rsidTr="001F7D6A">
              <w:trPr>
                <w:trHeight w:val="284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5DFFBE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2925D2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Внешняя кредиторская задолженность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89C9E44" w14:textId="77777777" w:rsidR="00E06597" w:rsidRPr="00BE1206" w:rsidRDefault="00E06597" w:rsidP="00E06597">
                  <w:pPr>
                    <w:spacing w:after="0"/>
                    <w:jc w:val="center"/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705A49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97 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449C94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46   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37AF8E" w14:textId="77777777" w:rsidR="00E06597" w:rsidRPr="00064E75" w:rsidRDefault="00E06597" w:rsidP="00E0659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064E75">
                    <w:rPr>
                      <w:sz w:val="20"/>
                      <w:szCs w:val="20"/>
                    </w:rPr>
                    <w:t xml:space="preserve"> 73   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56D9F7" w14:textId="77777777" w:rsidR="00E06597" w:rsidRPr="00064E75" w:rsidRDefault="00E06597" w:rsidP="00E0659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064E75">
                    <w:rPr>
                      <w:sz w:val="20"/>
                      <w:szCs w:val="20"/>
                    </w:rPr>
                    <w:t xml:space="preserve"> 77  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F4AA7A" w14:textId="77777777" w:rsidR="00E06597" w:rsidRPr="00064E75" w:rsidRDefault="00E06597" w:rsidP="00E0659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064E75">
                    <w:rPr>
                      <w:sz w:val="20"/>
                      <w:szCs w:val="20"/>
                    </w:rPr>
                    <w:t xml:space="preserve"> 86   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3CEAAE" w14:textId="77777777" w:rsidR="00E06597" w:rsidRPr="00064E75" w:rsidRDefault="00E06597" w:rsidP="00E0659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064E75">
                    <w:rPr>
                      <w:sz w:val="20"/>
                      <w:szCs w:val="20"/>
                    </w:rPr>
                    <w:t xml:space="preserve"> 80  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03DF50" w14:textId="77777777" w:rsidR="00E06597" w:rsidRPr="00064E75" w:rsidRDefault="00E06597" w:rsidP="00E0659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064E75">
                    <w:rPr>
                      <w:sz w:val="20"/>
                      <w:szCs w:val="20"/>
                    </w:rPr>
                    <w:t xml:space="preserve"> 73   </w:t>
                  </w:r>
                </w:p>
              </w:tc>
            </w:tr>
            <w:tr w:rsidR="00E06597" w:rsidRPr="00064E75" w14:paraId="43C7C845" w14:textId="77777777" w:rsidTr="001F7D6A">
              <w:trPr>
                <w:trHeight w:val="430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57FA0C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204446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Внешняя просроченная кредиторская задолженность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5E807D2" w14:textId="77777777" w:rsidR="00E06597" w:rsidRPr="00BE1206" w:rsidRDefault="00E06597" w:rsidP="00E06597">
                  <w:pPr>
                    <w:spacing w:after="0"/>
                    <w:jc w:val="center"/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80EDAF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21 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2B5015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14   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ABF29F" w14:textId="77777777" w:rsidR="00E06597" w:rsidRPr="00064E75" w:rsidRDefault="00E06597" w:rsidP="00E0659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064E75">
                    <w:rPr>
                      <w:sz w:val="20"/>
                      <w:szCs w:val="20"/>
                    </w:rPr>
                    <w:t xml:space="preserve"> 42   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87920F" w14:textId="77777777" w:rsidR="00E06597" w:rsidRPr="00064E75" w:rsidRDefault="00E06597" w:rsidP="00E0659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064E75">
                    <w:rPr>
                      <w:sz w:val="20"/>
                      <w:szCs w:val="20"/>
                    </w:rPr>
                    <w:t xml:space="preserve"> 44  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FB0A31" w14:textId="77777777" w:rsidR="00E06597" w:rsidRPr="00064E75" w:rsidRDefault="00E06597" w:rsidP="00E0659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064E75">
                    <w:rPr>
                      <w:sz w:val="20"/>
                      <w:szCs w:val="20"/>
                    </w:rPr>
                    <w:t xml:space="preserve"> 49   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C2AAE0" w14:textId="77777777" w:rsidR="00E06597" w:rsidRPr="00064E75" w:rsidRDefault="00E06597" w:rsidP="00E0659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064E75">
                    <w:rPr>
                      <w:sz w:val="20"/>
                      <w:szCs w:val="20"/>
                    </w:rPr>
                    <w:t xml:space="preserve"> 45  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22529A" w14:textId="77777777" w:rsidR="00E06597" w:rsidRPr="00064E75" w:rsidRDefault="00E06597" w:rsidP="00E06597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064E75">
                    <w:rPr>
                      <w:sz w:val="20"/>
                      <w:szCs w:val="20"/>
                    </w:rPr>
                    <w:t xml:space="preserve"> 42   </w:t>
                  </w:r>
                </w:p>
              </w:tc>
            </w:tr>
            <w:tr w:rsidR="00E06597" w:rsidRPr="00BE1206" w14:paraId="5C4D5F4B" w14:textId="77777777" w:rsidTr="001F7D6A">
              <w:trPr>
                <w:trHeight w:val="458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5ACF3D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CD3EA3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Удельный вес просроченной кредиторской задолженности в общей сумме кредиторской задолженности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E8C722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2C4DFA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18,4 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B83593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15,5   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EC4CB9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19,0   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484D05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19,0  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BF7D60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19,0   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39AD6F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19,0  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BF41D4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19,0   </w:t>
                  </w:r>
                </w:p>
              </w:tc>
            </w:tr>
            <w:tr w:rsidR="00E06597" w:rsidRPr="00BE1206" w14:paraId="4DE7B93B" w14:textId="77777777" w:rsidTr="001F7D6A">
              <w:trPr>
                <w:trHeight w:val="255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4DB510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27E11C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Дебиторская задолженность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F3AECA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853707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1 093 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CE881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1 222   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9051FC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1 265   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A6286F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1 285  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69F5C6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1 439   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06A9C4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1 370  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AB68FE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1 265   </w:t>
                  </w:r>
                </w:p>
              </w:tc>
            </w:tr>
            <w:tr w:rsidR="00E06597" w:rsidRPr="00BE1206" w14:paraId="37EDDFCA" w14:textId="77777777" w:rsidTr="001F7D6A">
              <w:trPr>
                <w:trHeight w:val="174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B9E7EC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031A41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Сумма просроченной дебиторской задолженности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13216E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F64F80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125 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54D9D5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102   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35B5CB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108   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8BF87F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103  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C9127A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115   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D6B335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116  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A5A669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108   </w:t>
                  </w:r>
                </w:p>
              </w:tc>
            </w:tr>
            <w:tr w:rsidR="00E06597" w:rsidRPr="00BE1206" w14:paraId="01E9C861" w14:textId="77777777" w:rsidTr="001F7D6A">
              <w:trPr>
                <w:trHeight w:val="246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AF1376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8A6FDB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Внешняя дебиторская задолженность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7F2042B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96B6C5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438  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EE728A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364   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AD0335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417   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60D175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386  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50611A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360   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A9F5FE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343  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4ED90F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417   </w:t>
                  </w:r>
                </w:p>
              </w:tc>
            </w:tr>
            <w:tr w:rsidR="00E06597" w:rsidRPr="00BE1206" w14:paraId="736973C7" w14:textId="77777777" w:rsidTr="001F7D6A">
              <w:trPr>
                <w:trHeight w:val="338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B8DFFF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75FA4D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Внешняя просроченная дебиторская задолженность 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104370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 руб.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F82D3B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EBE88E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456B4C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322909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5D23CD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</w:p>
              </w:tc>
              <w:tc>
                <w:tcPr>
                  <w:tcW w:w="14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3327AB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85ADCE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</w:t>
                  </w:r>
                </w:p>
              </w:tc>
            </w:tr>
            <w:tr w:rsidR="00E06597" w:rsidRPr="00BE1206" w14:paraId="0FDAD7A6" w14:textId="77777777" w:rsidTr="001F7D6A">
              <w:trPr>
                <w:trHeight w:val="568"/>
                <w:jc w:val="center"/>
              </w:trPr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8B7F1F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89C69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E120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Удельный вес просроченной дебиторской задолженности в общей сумме дебиторской задолженности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B51AF3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D79599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11,4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92E6B2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8,3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92BE1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8,5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054230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8,0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C8F132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8,0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D9E920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8,5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D141EB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8,5   </w:t>
                  </w:r>
                </w:p>
              </w:tc>
            </w:tr>
            <w:tr w:rsidR="00E06597" w:rsidRPr="00BE1206" w14:paraId="655B3887" w14:textId="77777777" w:rsidTr="001F7D6A">
              <w:trPr>
                <w:trHeight w:val="343"/>
                <w:jc w:val="center"/>
              </w:trPr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8FB7C5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9F0CE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Соотношение кредиторской и дебиторской задолженности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E812C9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коэфф.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257DEA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0,78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5C4C22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0,98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E16AD3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0,96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CBFC85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0,99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A321F4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0,99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5A6ADA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0,97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C2058A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0,96   </w:t>
                  </w:r>
                </w:p>
              </w:tc>
            </w:tr>
            <w:tr w:rsidR="00E06597" w:rsidRPr="00BE1206" w14:paraId="3818CFF6" w14:textId="77777777" w:rsidTr="001F7D6A">
              <w:trPr>
                <w:trHeight w:val="308"/>
                <w:jc w:val="center"/>
              </w:trPr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47220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EB22B9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Коэффициент обеспеченности собственными оборотными средствами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9FD8AB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коэфф.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7DA35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0,70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8B050A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0,647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4D05AF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0,635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DFD521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0,616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02290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0,593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3AC468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0,615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8D984F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0,635   </w:t>
                  </w:r>
                </w:p>
              </w:tc>
            </w:tr>
            <w:tr w:rsidR="00E06597" w:rsidRPr="00BE1206" w14:paraId="1FCD04E2" w14:textId="77777777" w:rsidTr="001F7D6A">
              <w:trPr>
                <w:trHeight w:val="274"/>
                <w:jc w:val="center"/>
              </w:trPr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EEF23A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CF5717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Коэффициент текущей ликвидности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4CD3CA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коэфф.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65BC55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3,36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F6DB73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2,831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4DAB0F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2,739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A84806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2,602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DFE579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2,458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731DE2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2,599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4E5984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2,739   </w:t>
                  </w:r>
                </w:p>
              </w:tc>
            </w:tr>
            <w:tr w:rsidR="00E06597" w:rsidRPr="00BE1206" w14:paraId="575B408B" w14:textId="77777777" w:rsidTr="001F7D6A">
              <w:trPr>
                <w:trHeight w:val="382"/>
                <w:jc w:val="center"/>
              </w:trPr>
              <w:tc>
                <w:tcPr>
                  <w:tcW w:w="4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41032F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23D494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Коэффициент обеспеченности финансовых обязательств активами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9EF593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коэфф.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FF101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0,170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0D7CB8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0,216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767203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0,215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00CEC2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0,233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08B114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0,251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7E4CD8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0,234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56C89E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0,215   </w:t>
                  </w:r>
                </w:p>
              </w:tc>
            </w:tr>
            <w:tr w:rsidR="00E06597" w:rsidRPr="00BE1206" w14:paraId="71F53077" w14:textId="77777777" w:rsidTr="001F7D6A">
              <w:trPr>
                <w:trHeight w:val="355"/>
                <w:jc w:val="center"/>
              </w:trPr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C80B1B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5EF941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Коэффициент обеспеченности обязательств имуществом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8D0269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коэфф.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A26124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0,17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758A9B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0,22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531EB3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0,21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CD69F5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0,23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66A6EF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0,25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1EEAE1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0,23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257B3B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0,21   </w:t>
                  </w:r>
                </w:p>
              </w:tc>
            </w:tr>
            <w:tr w:rsidR="00E06597" w:rsidRPr="00BE1206" w14:paraId="3C8E670D" w14:textId="77777777" w:rsidTr="001F7D6A">
              <w:trPr>
                <w:trHeight w:val="275"/>
                <w:jc w:val="center"/>
              </w:trPr>
              <w:tc>
                <w:tcPr>
                  <w:tcW w:w="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51419C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3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4EEB97" w14:textId="77777777" w:rsidR="00E06597" w:rsidRPr="00BE1206" w:rsidRDefault="00E06597" w:rsidP="00E06597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Коэффициент просроченных обязательств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B0EB9B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коэфф.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4B546E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0,18  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F2BF80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12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0,16   </w:t>
                  </w:r>
                </w:p>
              </w:tc>
              <w:tc>
                <w:tcPr>
                  <w:tcW w:w="1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A96C8A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0,19   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B5B836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0,19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68AD6E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0,19   </w:t>
                  </w:r>
                </w:p>
              </w:tc>
              <w:tc>
                <w:tcPr>
                  <w:tcW w:w="14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D24F8C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0,19   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4267A2" w14:textId="77777777" w:rsidR="00E06597" w:rsidRPr="00BE1206" w:rsidRDefault="00E06597" w:rsidP="00E065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64E7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0,19   </w:t>
                  </w:r>
                </w:p>
              </w:tc>
            </w:tr>
          </w:tbl>
          <w:p w14:paraId="56E04B9F" w14:textId="4CE54EDC" w:rsidR="004A5F1C" w:rsidRPr="004A5F1C" w:rsidRDefault="004A5F1C" w:rsidP="004A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5AC27B22" w14:textId="75BD6221" w:rsidR="00383189" w:rsidRDefault="00383189" w:rsidP="004A5F1C"/>
    <w:sectPr w:rsidR="00383189" w:rsidSect="00E06597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23720"/>
    <w:multiLevelType w:val="hybridMultilevel"/>
    <w:tmpl w:val="85662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1C"/>
    <w:rsid w:val="0022182A"/>
    <w:rsid w:val="002B12E7"/>
    <w:rsid w:val="00383189"/>
    <w:rsid w:val="004A5F1C"/>
    <w:rsid w:val="0064721E"/>
    <w:rsid w:val="007751D2"/>
    <w:rsid w:val="00DB50B8"/>
    <w:rsid w:val="00E06597"/>
    <w:rsid w:val="00E5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F343"/>
  <w15:chartTrackingRefBased/>
  <w15:docId w15:val="{71AE1466-02F4-4FD5-8579-00F6902B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659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659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halina</cp:lastModifiedBy>
  <cp:revision>5</cp:revision>
  <dcterms:created xsi:type="dcterms:W3CDTF">2025-03-26T21:40:00Z</dcterms:created>
  <dcterms:modified xsi:type="dcterms:W3CDTF">2025-03-26T21:52:00Z</dcterms:modified>
</cp:coreProperties>
</file>