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0C8A" w14:textId="77777777" w:rsidR="00E565C5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</w:t>
      </w:r>
    </w:p>
    <w:p w14:paraId="70B587FA" w14:textId="77777777" w:rsidR="00E06597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E06597">
        <w:rPr>
          <w:b/>
          <w:color w:val="000000"/>
          <w:sz w:val="28"/>
          <w:szCs w:val="28"/>
        </w:rPr>
        <w:t>ткрытого акционерного общества</w:t>
      </w:r>
    </w:p>
    <w:p w14:paraId="5388D631" w14:textId="7A177377" w:rsidR="00E565C5" w:rsidRPr="0060677F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«Брестский радиотехнический завод»</w:t>
      </w:r>
    </w:p>
    <w:p w14:paraId="2CFDC30E" w14:textId="77777777" w:rsidR="00DB50B8" w:rsidRPr="00974CC5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14711D" w14:textId="77777777" w:rsidR="005100A9" w:rsidRPr="000D3CEC" w:rsidRDefault="005100A9" w:rsidP="00510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Основными задачами развития ОАО «БРТЗ» на 2026 год являются:</w:t>
      </w:r>
    </w:p>
    <w:p w14:paraId="64441317" w14:textId="77777777" w:rsidR="005100A9" w:rsidRPr="000D3CEC" w:rsidRDefault="005100A9" w:rsidP="005100A9">
      <w:pPr>
        <w:numPr>
          <w:ilvl w:val="0"/>
          <w:numId w:val="2"/>
        </w:numPr>
        <w:tabs>
          <w:tab w:val="clear" w:pos="108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Рост объемов продаж (тем</w:t>
      </w:r>
      <w:r>
        <w:rPr>
          <w:rFonts w:ascii="Times New Roman" w:hAnsi="Times New Roman" w:cs="Times New Roman"/>
          <w:sz w:val="26"/>
          <w:szCs w:val="26"/>
        </w:rPr>
        <w:t>п роста</w:t>
      </w:r>
      <w:r w:rsidRPr="000D3CEC">
        <w:rPr>
          <w:rFonts w:ascii="Times New Roman" w:hAnsi="Times New Roman" w:cs="Times New Roman"/>
          <w:sz w:val="26"/>
          <w:szCs w:val="26"/>
        </w:rPr>
        <w:t xml:space="preserve"> не менее 118,3%</w:t>
      </w:r>
      <w:r>
        <w:rPr>
          <w:rFonts w:ascii="Times New Roman" w:hAnsi="Times New Roman" w:cs="Times New Roman"/>
          <w:sz w:val="26"/>
          <w:szCs w:val="26"/>
        </w:rPr>
        <w:t xml:space="preserve"> к 2025 г.</w:t>
      </w:r>
      <w:r w:rsidRPr="000D3CE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D3CEC">
        <w:rPr>
          <w:rFonts w:ascii="Times New Roman" w:hAnsi="Times New Roman" w:cs="Times New Roman"/>
          <w:sz w:val="26"/>
          <w:szCs w:val="26"/>
        </w:rPr>
        <w:t xml:space="preserve"> рост выручки от реализации на одного </w:t>
      </w:r>
      <w:r>
        <w:rPr>
          <w:rFonts w:ascii="Times New Roman" w:hAnsi="Times New Roman" w:cs="Times New Roman"/>
          <w:sz w:val="26"/>
          <w:szCs w:val="26"/>
        </w:rPr>
        <w:t xml:space="preserve">среднесписочного </w:t>
      </w:r>
      <w:r w:rsidRPr="000D3CEC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>ника</w:t>
      </w:r>
      <w:r w:rsidRPr="000D3C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0D3CEC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6,5 </w:t>
      </w:r>
      <w:r w:rsidRPr="000D3CEC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к 2025 г.</w:t>
      </w:r>
      <w:r w:rsidRPr="000D3CEC">
        <w:rPr>
          <w:rFonts w:ascii="Times New Roman" w:hAnsi="Times New Roman" w:cs="Times New Roman"/>
          <w:sz w:val="26"/>
          <w:szCs w:val="26"/>
        </w:rPr>
        <w:t>, получение чистой прибыли в размере 350 тыс. руб.</w:t>
      </w:r>
    </w:p>
    <w:p w14:paraId="229D43FB" w14:textId="77777777" w:rsidR="005100A9" w:rsidRPr="000D3CEC" w:rsidRDefault="005100A9" w:rsidP="005100A9">
      <w:pPr>
        <w:numPr>
          <w:ilvl w:val="0"/>
          <w:numId w:val="2"/>
        </w:numPr>
        <w:tabs>
          <w:tab w:val="clear" w:pos="1080"/>
          <w:tab w:val="num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Наращивание объемов производства в фактических ценах (не менее 114,4%</w:t>
      </w:r>
      <w:r>
        <w:rPr>
          <w:rFonts w:ascii="Times New Roman" w:hAnsi="Times New Roman" w:cs="Times New Roman"/>
          <w:sz w:val="26"/>
          <w:szCs w:val="26"/>
        </w:rPr>
        <w:t xml:space="preserve"> к 2025 г.</w:t>
      </w:r>
      <w:r w:rsidRPr="000D3CE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D3CEC">
        <w:rPr>
          <w:rFonts w:ascii="Times New Roman" w:hAnsi="Times New Roman" w:cs="Times New Roman"/>
          <w:sz w:val="26"/>
          <w:szCs w:val="26"/>
        </w:rPr>
        <w:t xml:space="preserve">рост валовой добавленной стоимости на одного среднесписочного </w:t>
      </w:r>
      <w:r>
        <w:rPr>
          <w:rFonts w:ascii="Times New Roman" w:hAnsi="Times New Roman" w:cs="Times New Roman"/>
          <w:sz w:val="26"/>
          <w:szCs w:val="26"/>
        </w:rPr>
        <w:t>работника</w:t>
      </w:r>
      <w:r w:rsidRPr="000D3CEC">
        <w:rPr>
          <w:rFonts w:ascii="Times New Roman" w:hAnsi="Times New Roman" w:cs="Times New Roman"/>
          <w:sz w:val="26"/>
          <w:szCs w:val="26"/>
        </w:rPr>
        <w:t xml:space="preserve"> (не менее 116,2%</w:t>
      </w:r>
      <w:r>
        <w:rPr>
          <w:rFonts w:ascii="Times New Roman" w:hAnsi="Times New Roman" w:cs="Times New Roman"/>
          <w:sz w:val="26"/>
          <w:szCs w:val="26"/>
        </w:rPr>
        <w:t xml:space="preserve"> к 2025 г.</w:t>
      </w:r>
      <w:r w:rsidRPr="000D3CEC">
        <w:rPr>
          <w:rFonts w:ascii="Times New Roman" w:hAnsi="Times New Roman" w:cs="Times New Roman"/>
          <w:sz w:val="26"/>
          <w:szCs w:val="26"/>
        </w:rPr>
        <w:t>).</w:t>
      </w:r>
    </w:p>
    <w:p w14:paraId="0645B9DF" w14:textId="77777777" w:rsidR="005100A9" w:rsidRPr="000D3CEC" w:rsidRDefault="005100A9" w:rsidP="005100A9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Получение необходимой отдачи от инвестиций в основные средства предыдущих лет, повышение конкурентоспособности продукции на основе технического обновления производств.</w:t>
      </w:r>
    </w:p>
    <w:p w14:paraId="3BF850A4" w14:textId="77777777" w:rsidR="005100A9" w:rsidRPr="000D3CEC" w:rsidRDefault="005100A9" w:rsidP="005100A9">
      <w:pPr>
        <w:numPr>
          <w:ilvl w:val="0"/>
          <w:numId w:val="2"/>
        </w:numPr>
        <w:tabs>
          <w:tab w:val="clear" w:pos="108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Освоение и выпуск новой продукции.</w:t>
      </w:r>
    </w:p>
    <w:p w14:paraId="403A78FF" w14:textId="77777777" w:rsidR="005100A9" w:rsidRPr="000D3CEC" w:rsidRDefault="005100A9" w:rsidP="00510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2026 г. планируются к р</w:t>
      </w:r>
      <w:r w:rsidRPr="000D3CEC">
        <w:rPr>
          <w:rFonts w:ascii="Times New Roman" w:hAnsi="Times New Roman" w:cs="Times New Roman"/>
          <w:sz w:val="26"/>
          <w:szCs w:val="26"/>
        </w:rPr>
        <w:t>еализ</w:t>
      </w:r>
      <w:r>
        <w:rPr>
          <w:rFonts w:ascii="Times New Roman" w:hAnsi="Times New Roman" w:cs="Times New Roman"/>
          <w:sz w:val="26"/>
          <w:szCs w:val="26"/>
        </w:rPr>
        <w:t>ации следующие</w:t>
      </w:r>
      <w:r w:rsidRPr="000D3CEC">
        <w:rPr>
          <w:rFonts w:ascii="Times New Roman" w:hAnsi="Times New Roman" w:cs="Times New Roman"/>
          <w:sz w:val="26"/>
          <w:szCs w:val="26"/>
        </w:rPr>
        <w:t xml:space="preserve"> мероприятия по повышению эффективности </w:t>
      </w:r>
      <w:r>
        <w:rPr>
          <w:rFonts w:ascii="Times New Roman" w:hAnsi="Times New Roman" w:cs="Times New Roman"/>
          <w:sz w:val="26"/>
          <w:szCs w:val="26"/>
        </w:rPr>
        <w:t>работы О</w:t>
      </w:r>
      <w:r w:rsidRPr="000D3CEC">
        <w:rPr>
          <w:rFonts w:ascii="Times New Roman" w:hAnsi="Times New Roman" w:cs="Times New Roman"/>
          <w:sz w:val="26"/>
          <w:szCs w:val="26"/>
        </w:rPr>
        <w:t>бщества:</w:t>
      </w:r>
    </w:p>
    <w:p w14:paraId="1E40AB2D" w14:textId="77777777" w:rsidR="005100A9" w:rsidRPr="000D3CEC" w:rsidRDefault="005100A9" w:rsidP="00510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- эффективно</w:t>
      </w:r>
      <w:r>
        <w:rPr>
          <w:rFonts w:ascii="Times New Roman" w:hAnsi="Times New Roman" w:cs="Times New Roman"/>
          <w:sz w:val="26"/>
          <w:szCs w:val="26"/>
        </w:rPr>
        <w:t>е использование</w:t>
      </w:r>
      <w:r w:rsidRPr="000D3CEC">
        <w:rPr>
          <w:rFonts w:ascii="Times New Roman" w:hAnsi="Times New Roman" w:cs="Times New Roman"/>
          <w:sz w:val="26"/>
          <w:szCs w:val="26"/>
        </w:rPr>
        <w:t xml:space="preserve"> трудовых ресурсов (повышение квалификации кадров, подготовка и переподготовка рабочих, модернизация средств управления, моральное и материальное стимулирование сотрудников предприятия);</w:t>
      </w:r>
    </w:p>
    <w:p w14:paraId="31F39D56" w14:textId="77777777" w:rsidR="005100A9" w:rsidRPr="000D3CEC" w:rsidRDefault="005100A9" w:rsidP="00510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- оптимизация складских запасов;</w:t>
      </w:r>
    </w:p>
    <w:p w14:paraId="69E7CAB9" w14:textId="77777777" w:rsidR="005100A9" w:rsidRPr="000D3CEC" w:rsidRDefault="005100A9" w:rsidP="00510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- снижение затрат;</w:t>
      </w:r>
    </w:p>
    <w:p w14:paraId="7C591D47" w14:textId="77777777" w:rsidR="005100A9" w:rsidRPr="000D3CEC" w:rsidRDefault="005100A9" w:rsidP="005100A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D3CEC">
        <w:rPr>
          <w:rFonts w:ascii="Times New Roman" w:hAnsi="Times New Roman" w:cs="Times New Roman"/>
          <w:sz w:val="26"/>
          <w:szCs w:val="26"/>
        </w:rPr>
        <w:t>увеличени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D3CEC">
        <w:rPr>
          <w:rFonts w:ascii="Times New Roman" w:hAnsi="Times New Roman" w:cs="Times New Roman"/>
          <w:sz w:val="26"/>
          <w:szCs w:val="26"/>
        </w:rPr>
        <w:t xml:space="preserve"> объема реализации продукции в натуральном и денежном выражении, освоение новых технологий, расширение производства;</w:t>
      </w:r>
    </w:p>
    <w:p w14:paraId="01C53996" w14:textId="77777777" w:rsidR="005100A9" w:rsidRPr="000D3CEC" w:rsidRDefault="005100A9" w:rsidP="005100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- эффективно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D3CEC">
        <w:rPr>
          <w:rFonts w:ascii="Times New Roman" w:hAnsi="Times New Roman" w:cs="Times New Roman"/>
          <w:sz w:val="26"/>
          <w:szCs w:val="26"/>
        </w:rPr>
        <w:t xml:space="preserve"> использования основных фондов; </w:t>
      </w:r>
    </w:p>
    <w:p w14:paraId="063EEEA9" w14:textId="77777777" w:rsidR="005100A9" w:rsidRPr="000D3CEC" w:rsidRDefault="005100A9" w:rsidP="005100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повышение качества</w:t>
      </w:r>
      <w:r w:rsidRPr="000D3C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выпускаемой</w:t>
      </w:r>
      <w:r w:rsidRPr="000D3CEC">
        <w:rPr>
          <w:rFonts w:ascii="Times New Roman" w:hAnsi="Times New Roman" w:cs="Times New Roman"/>
          <w:sz w:val="26"/>
          <w:szCs w:val="26"/>
        </w:rPr>
        <w:t xml:space="preserve"> продукции</w:t>
      </w:r>
      <w:r>
        <w:rPr>
          <w:rFonts w:ascii="Times New Roman" w:hAnsi="Times New Roman" w:cs="Times New Roman"/>
          <w:sz w:val="26"/>
          <w:szCs w:val="26"/>
        </w:rPr>
        <w:t>, более полное удовлетворение потребностей покупателей</w:t>
      </w:r>
      <w:r w:rsidRPr="000D3CEC">
        <w:rPr>
          <w:rFonts w:ascii="Times New Roman" w:hAnsi="Times New Roman" w:cs="Times New Roman"/>
          <w:sz w:val="26"/>
          <w:szCs w:val="26"/>
        </w:rPr>
        <w:t>.</w:t>
      </w:r>
    </w:p>
    <w:p w14:paraId="37568198" w14:textId="77777777" w:rsidR="005100A9" w:rsidRPr="000D3CEC" w:rsidRDefault="005100A9" w:rsidP="00510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Реализацию ключевых показателей и основных задач планируется в 2026 году обеспечить за счет:</w:t>
      </w:r>
    </w:p>
    <w:p w14:paraId="0CB67788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Выполнени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D3CEC">
        <w:rPr>
          <w:rFonts w:ascii="Times New Roman" w:hAnsi="Times New Roman" w:cs="Times New Roman"/>
          <w:sz w:val="26"/>
          <w:szCs w:val="26"/>
        </w:rPr>
        <w:t xml:space="preserve"> Прогноза развития 2026-2030 гг.</w:t>
      </w:r>
    </w:p>
    <w:p w14:paraId="4F14665C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 xml:space="preserve">Выполнения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3CEC">
        <w:rPr>
          <w:rFonts w:ascii="Times New Roman" w:hAnsi="Times New Roman" w:cs="Times New Roman"/>
          <w:sz w:val="26"/>
          <w:szCs w:val="26"/>
        </w:rPr>
        <w:t>рограммы по снижению себестоимости выпускаемой продукции</w:t>
      </w:r>
      <w:r>
        <w:rPr>
          <w:rFonts w:ascii="Times New Roman" w:hAnsi="Times New Roman"/>
          <w:sz w:val="26"/>
          <w:szCs w:val="26"/>
        </w:rPr>
        <w:t xml:space="preserve"> за счет</w:t>
      </w:r>
      <w:r w:rsidRPr="000D3CEC">
        <w:rPr>
          <w:rFonts w:ascii="Times New Roman" w:hAnsi="Times New Roman"/>
          <w:sz w:val="26"/>
          <w:szCs w:val="26"/>
        </w:rPr>
        <w:t xml:space="preserve"> внедрения новых технологий, модернизации производства,</w:t>
      </w:r>
      <w:r>
        <w:rPr>
          <w:rFonts w:ascii="Times New Roman" w:hAnsi="Times New Roman"/>
          <w:sz w:val="26"/>
          <w:szCs w:val="26"/>
        </w:rPr>
        <w:t xml:space="preserve"> выполнения Плана мероприятий по экономии материальных ресурсов и снижению уровня затрат на 2026 год,</w:t>
      </w:r>
      <w:r w:rsidRPr="000D3CEC">
        <w:rPr>
          <w:rFonts w:ascii="Times New Roman" w:hAnsi="Times New Roman"/>
          <w:sz w:val="26"/>
          <w:szCs w:val="26"/>
        </w:rPr>
        <w:t xml:space="preserve"> снижения условно-постоянных издержек на </w:t>
      </w:r>
      <w:bookmarkStart w:id="0" w:name="_Hlk221217322"/>
      <w:r w:rsidRPr="000D3CEC">
        <w:rPr>
          <w:rFonts w:ascii="Times New Roman" w:hAnsi="Times New Roman"/>
          <w:sz w:val="26"/>
          <w:szCs w:val="26"/>
        </w:rPr>
        <w:t xml:space="preserve">4,8% </w:t>
      </w:r>
      <w:bookmarkEnd w:id="0"/>
      <w:r w:rsidRPr="000D3CEC">
        <w:rPr>
          <w:rFonts w:ascii="Times New Roman" w:hAnsi="Times New Roman"/>
          <w:sz w:val="26"/>
          <w:szCs w:val="26"/>
        </w:rPr>
        <w:t>(с 32,2% до 27,4% в валовой выручке)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3CEC">
        <w:rPr>
          <w:rFonts w:ascii="Times New Roman" w:hAnsi="Times New Roman"/>
          <w:sz w:val="26"/>
          <w:szCs w:val="26"/>
        </w:rPr>
        <w:t xml:space="preserve">за счет роста объемов </w:t>
      </w:r>
      <w:r>
        <w:rPr>
          <w:rFonts w:ascii="Times New Roman" w:hAnsi="Times New Roman"/>
          <w:sz w:val="26"/>
          <w:szCs w:val="26"/>
        </w:rPr>
        <w:t xml:space="preserve">валовой </w:t>
      </w:r>
      <w:r w:rsidRPr="000D3CEC">
        <w:rPr>
          <w:rFonts w:ascii="Times New Roman" w:hAnsi="Times New Roman"/>
          <w:sz w:val="26"/>
          <w:szCs w:val="26"/>
        </w:rPr>
        <w:t xml:space="preserve">выручки </w:t>
      </w:r>
      <w:r>
        <w:rPr>
          <w:rFonts w:ascii="Times New Roman" w:hAnsi="Times New Roman"/>
          <w:sz w:val="26"/>
          <w:szCs w:val="26"/>
        </w:rPr>
        <w:t>и выручки на</w:t>
      </w:r>
      <w:r w:rsidRPr="000D3CEC">
        <w:rPr>
          <w:rFonts w:ascii="Times New Roman" w:hAnsi="Times New Roman"/>
          <w:sz w:val="26"/>
          <w:szCs w:val="26"/>
        </w:rPr>
        <w:t xml:space="preserve"> одного</w:t>
      </w:r>
      <w:r>
        <w:rPr>
          <w:rFonts w:ascii="Times New Roman" w:hAnsi="Times New Roman"/>
          <w:sz w:val="26"/>
          <w:szCs w:val="26"/>
        </w:rPr>
        <w:t xml:space="preserve"> среднесписочного работника</w:t>
      </w:r>
      <w:r w:rsidRPr="000D3CEC">
        <w:rPr>
          <w:rFonts w:ascii="Times New Roman" w:hAnsi="Times New Roman"/>
          <w:sz w:val="26"/>
          <w:szCs w:val="26"/>
        </w:rPr>
        <w:t>.</w:t>
      </w:r>
    </w:p>
    <w:p w14:paraId="5CA7BBF9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Наращивани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D3CEC">
        <w:rPr>
          <w:rFonts w:ascii="Times New Roman" w:hAnsi="Times New Roman" w:cs="Times New Roman"/>
          <w:sz w:val="26"/>
          <w:szCs w:val="26"/>
        </w:rPr>
        <w:t xml:space="preserve"> производства как ранее освоенной, так и новой продукции.</w:t>
      </w:r>
    </w:p>
    <w:p w14:paraId="29E33685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Увеличения экспортных поставок производимой продукции (темп роста не менее 110,5%</w:t>
      </w:r>
      <w:r>
        <w:rPr>
          <w:rFonts w:ascii="Times New Roman" w:hAnsi="Times New Roman" w:cs="Times New Roman"/>
          <w:sz w:val="26"/>
          <w:szCs w:val="26"/>
        </w:rPr>
        <w:t xml:space="preserve"> к 2025 г.</w:t>
      </w:r>
      <w:r w:rsidRPr="000D3CEC">
        <w:rPr>
          <w:rFonts w:ascii="Times New Roman" w:hAnsi="Times New Roman" w:cs="Times New Roman"/>
          <w:sz w:val="26"/>
          <w:szCs w:val="26"/>
        </w:rPr>
        <w:t>).</w:t>
      </w:r>
    </w:p>
    <w:p w14:paraId="0CAF57D9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Повышени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D3CEC">
        <w:rPr>
          <w:rFonts w:ascii="Times New Roman" w:hAnsi="Times New Roman" w:cs="Times New Roman"/>
          <w:sz w:val="26"/>
          <w:szCs w:val="26"/>
        </w:rPr>
        <w:t xml:space="preserve"> конкурентоспособности серийно выпускаемой продукции</w:t>
      </w:r>
      <w:r>
        <w:rPr>
          <w:rFonts w:ascii="Times New Roman" w:hAnsi="Times New Roman" w:cs="Times New Roman"/>
          <w:sz w:val="26"/>
          <w:szCs w:val="26"/>
        </w:rPr>
        <w:t>, выпуска</w:t>
      </w:r>
      <w:r w:rsidRPr="000D3CEC">
        <w:rPr>
          <w:rFonts w:ascii="Times New Roman" w:hAnsi="Times New Roman" w:cs="Times New Roman"/>
          <w:sz w:val="26"/>
          <w:szCs w:val="26"/>
        </w:rPr>
        <w:t xml:space="preserve"> новой экспортоориентированной и импортозамещающей продукции.</w:t>
      </w:r>
    </w:p>
    <w:p w14:paraId="3DC9D6E8" w14:textId="77777777" w:rsidR="005100A9" w:rsidRPr="000D3CEC" w:rsidRDefault="005100A9" w:rsidP="005100A9">
      <w:pPr>
        <w:numPr>
          <w:ilvl w:val="0"/>
          <w:numId w:val="3"/>
        </w:numPr>
        <w:tabs>
          <w:tab w:val="clear" w:pos="120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t>Реализаци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D3CEC">
        <w:rPr>
          <w:rFonts w:ascii="Times New Roman" w:hAnsi="Times New Roman" w:cs="Times New Roman"/>
          <w:sz w:val="26"/>
          <w:szCs w:val="26"/>
        </w:rPr>
        <w:t xml:space="preserve"> плана маркетинговых, рекламных и выставочных мероприятий по продвижению производимой и осваиваемой продукции </w:t>
      </w:r>
      <w:r>
        <w:rPr>
          <w:rFonts w:ascii="Times New Roman" w:hAnsi="Times New Roman" w:cs="Times New Roman"/>
          <w:sz w:val="26"/>
          <w:szCs w:val="26"/>
        </w:rPr>
        <w:t xml:space="preserve">как </w:t>
      </w:r>
      <w:r w:rsidRPr="000D3CEC">
        <w:rPr>
          <w:rFonts w:ascii="Times New Roman" w:hAnsi="Times New Roman" w:cs="Times New Roman"/>
          <w:sz w:val="26"/>
          <w:szCs w:val="26"/>
        </w:rPr>
        <w:t>на внутреннем рынке</w:t>
      </w:r>
      <w:r>
        <w:rPr>
          <w:rFonts w:ascii="Times New Roman" w:hAnsi="Times New Roman" w:cs="Times New Roman"/>
          <w:sz w:val="26"/>
          <w:szCs w:val="26"/>
        </w:rPr>
        <w:t>, так и</w:t>
      </w:r>
      <w:r w:rsidRPr="000D3CEC">
        <w:rPr>
          <w:rFonts w:ascii="Times New Roman" w:hAnsi="Times New Roman" w:cs="Times New Roman"/>
          <w:sz w:val="26"/>
          <w:szCs w:val="26"/>
        </w:rPr>
        <w:t xml:space="preserve"> на экспорт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D3CEC">
        <w:rPr>
          <w:rFonts w:ascii="Times New Roman" w:hAnsi="Times New Roman" w:cs="Times New Roman"/>
          <w:sz w:val="26"/>
          <w:szCs w:val="26"/>
        </w:rPr>
        <w:t>диверсификации экспортных рынков.</w:t>
      </w:r>
    </w:p>
    <w:p w14:paraId="0346492B" w14:textId="5AAB8992" w:rsidR="005100A9" w:rsidRPr="000D3CEC" w:rsidRDefault="005100A9" w:rsidP="00510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CEC">
        <w:rPr>
          <w:rFonts w:ascii="Times New Roman" w:hAnsi="Times New Roman" w:cs="Times New Roman"/>
          <w:sz w:val="26"/>
          <w:szCs w:val="26"/>
        </w:rPr>
        <w:lastRenderedPageBreak/>
        <w:t xml:space="preserve">Суть бизнес-плана развития ОАО «БРТЗ» на 2026 год - за счет </w:t>
      </w:r>
      <w:r>
        <w:rPr>
          <w:rFonts w:ascii="Times New Roman" w:hAnsi="Times New Roman" w:cs="Times New Roman"/>
          <w:sz w:val="26"/>
          <w:szCs w:val="26"/>
        </w:rPr>
        <w:t xml:space="preserve">увеличения </w:t>
      </w:r>
      <w:r w:rsidRPr="000D3CEC">
        <w:rPr>
          <w:rFonts w:ascii="Times New Roman" w:hAnsi="Times New Roman" w:cs="Times New Roman"/>
          <w:sz w:val="26"/>
          <w:szCs w:val="26"/>
        </w:rPr>
        <w:t>производства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0D3CEC">
        <w:rPr>
          <w:rFonts w:ascii="Times New Roman" w:hAnsi="Times New Roman" w:cs="Times New Roman"/>
          <w:sz w:val="26"/>
          <w:szCs w:val="26"/>
        </w:rPr>
        <w:t xml:space="preserve"> реализации </w:t>
      </w:r>
      <w:r>
        <w:rPr>
          <w:rFonts w:ascii="Times New Roman" w:hAnsi="Times New Roman" w:cs="Times New Roman"/>
          <w:sz w:val="26"/>
          <w:szCs w:val="26"/>
        </w:rPr>
        <w:t xml:space="preserve">как </w:t>
      </w:r>
      <w:r w:rsidRPr="000D3CEC">
        <w:rPr>
          <w:rFonts w:ascii="Times New Roman" w:hAnsi="Times New Roman" w:cs="Times New Roman"/>
          <w:sz w:val="26"/>
          <w:szCs w:val="26"/>
        </w:rPr>
        <w:t>ранее освоенной</w:t>
      </w:r>
      <w:r>
        <w:rPr>
          <w:rFonts w:ascii="Times New Roman" w:hAnsi="Times New Roman" w:cs="Times New Roman"/>
          <w:sz w:val="26"/>
          <w:szCs w:val="26"/>
        </w:rPr>
        <w:t xml:space="preserve">, так </w:t>
      </w:r>
      <w:r w:rsidRPr="000D3CEC">
        <w:rPr>
          <w:rFonts w:ascii="Times New Roman" w:hAnsi="Times New Roman" w:cs="Times New Roman"/>
          <w:sz w:val="26"/>
          <w:szCs w:val="26"/>
        </w:rPr>
        <w:t>и новой продукции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D3CEC">
        <w:rPr>
          <w:rFonts w:ascii="Times New Roman" w:hAnsi="Times New Roman" w:cs="Times New Roman"/>
          <w:sz w:val="26"/>
          <w:szCs w:val="26"/>
        </w:rPr>
        <w:t xml:space="preserve"> оптимизации всех видов затрат</w:t>
      </w:r>
      <w:r w:rsidRPr="00572A73">
        <w:rPr>
          <w:rFonts w:ascii="Times New Roman" w:hAnsi="Times New Roman" w:cs="Times New Roman"/>
          <w:sz w:val="26"/>
          <w:szCs w:val="26"/>
        </w:rPr>
        <w:t>;</w:t>
      </w:r>
      <w:r w:rsidRPr="000D3CEC">
        <w:rPr>
          <w:rFonts w:ascii="Times New Roman" w:hAnsi="Times New Roman" w:cs="Times New Roman"/>
          <w:sz w:val="26"/>
          <w:szCs w:val="26"/>
        </w:rPr>
        <w:t xml:space="preserve"> обеспечить необходимый прирост денежных средств для финансирования текущ</w:t>
      </w:r>
      <w:r>
        <w:rPr>
          <w:rFonts w:ascii="Times New Roman" w:hAnsi="Times New Roman" w:cs="Times New Roman"/>
          <w:sz w:val="26"/>
          <w:szCs w:val="26"/>
        </w:rPr>
        <w:t xml:space="preserve">их и </w:t>
      </w:r>
      <w:r w:rsidRPr="000D3CEC">
        <w:rPr>
          <w:rFonts w:ascii="Times New Roman" w:hAnsi="Times New Roman" w:cs="Times New Roman"/>
          <w:sz w:val="26"/>
          <w:szCs w:val="26"/>
        </w:rPr>
        <w:t xml:space="preserve">перспективных направлений деятельности </w:t>
      </w:r>
      <w:r>
        <w:rPr>
          <w:rFonts w:ascii="Times New Roman" w:hAnsi="Times New Roman" w:cs="Times New Roman"/>
          <w:sz w:val="26"/>
          <w:szCs w:val="26"/>
        </w:rPr>
        <w:t>Общества</w:t>
      </w:r>
      <w:r w:rsidRPr="000D3CE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0D3C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получить </w:t>
      </w:r>
      <w:r w:rsidRPr="000D3CEC">
        <w:rPr>
          <w:rFonts w:ascii="Times New Roman" w:hAnsi="Times New Roman" w:cs="Times New Roman"/>
          <w:sz w:val="26"/>
          <w:szCs w:val="26"/>
        </w:rPr>
        <w:t>отдач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D3CEC">
        <w:rPr>
          <w:rFonts w:ascii="Times New Roman" w:hAnsi="Times New Roman" w:cs="Times New Roman"/>
          <w:sz w:val="26"/>
          <w:szCs w:val="26"/>
        </w:rPr>
        <w:t xml:space="preserve"> от инвестиций предыдущих лет. Соблюдение стратегии развития позволит Обществу улучшить существующее положение.</w:t>
      </w:r>
    </w:p>
    <w:p w14:paraId="1373A727" w14:textId="77777777" w:rsidR="00DB50B8" w:rsidRDefault="00DB50B8" w:rsidP="004A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DB50B8" w:rsidSect="00DB50B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5528" w:type="dxa"/>
        <w:jc w:val="center"/>
        <w:tblLook w:val="04A0" w:firstRow="1" w:lastRow="0" w:firstColumn="1" w:lastColumn="0" w:noHBand="0" w:noVBand="1"/>
      </w:tblPr>
      <w:tblGrid>
        <w:gridCol w:w="474"/>
        <w:gridCol w:w="3760"/>
        <w:gridCol w:w="1379"/>
        <w:gridCol w:w="1712"/>
        <w:gridCol w:w="1417"/>
        <w:gridCol w:w="1331"/>
        <w:gridCol w:w="1434"/>
        <w:gridCol w:w="1300"/>
        <w:gridCol w:w="1421"/>
        <w:gridCol w:w="1300"/>
      </w:tblGrid>
      <w:tr w:rsidR="00C67BA0" w:rsidRPr="000D3CEC" w14:paraId="5B146476" w14:textId="77777777" w:rsidTr="00C67BA0">
        <w:trPr>
          <w:trHeight w:val="300"/>
          <w:jc w:val="center"/>
        </w:trPr>
        <w:tc>
          <w:tcPr>
            <w:tcW w:w="155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2813B" w14:textId="77777777" w:rsidR="00C67BA0" w:rsidRPr="000D3CEC" w:rsidRDefault="00C67BA0" w:rsidP="00CC470A">
            <w:pPr>
              <w:pStyle w:val="1"/>
              <w:spacing w:before="0" w:after="0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0D3CEC">
              <w:rPr>
                <w:rFonts w:ascii="Times New Roman" w:hAnsi="Times New Roman"/>
                <w:caps/>
                <w:sz w:val="26"/>
                <w:szCs w:val="26"/>
              </w:rPr>
              <w:lastRenderedPageBreak/>
              <w:t>Основные показатели развития на 2026 год</w:t>
            </w:r>
          </w:p>
        </w:tc>
      </w:tr>
      <w:tr w:rsidR="00C67BA0" w:rsidRPr="000D3CEC" w14:paraId="3B378B1E" w14:textId="77777777" w:rsidTr="00C67BA0">
        <w:trPr>
          <w:trHeight w:val="225"/>
          <w:jc w:val="center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EED44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12C4F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DAE0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A7938" w14:textId="545C2349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92D09" w14:textId="660378CB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1AE5A" w14:textId="3CCB0610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7A84BE" w14:textId="71E6C2C5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42E3" w14:textId="764FE3E5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6A04CF" w14:textId="16989319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76D43" w14:textId="2E3DDEC9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A0" w:rsidRPr="00C67BA0" w14:paraId="480C44C0" w14:textId="77777777" w:rsidTr="00C67BA0">
        <w:trPr>
          <w:trHeight w:val="27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C75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BBA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E33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DE3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3D3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E7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7E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том числе по кварталам (нарастающим итогом)</w:t>
            </w:r>
          </w:p>
        </w:tc>
      </w:tr>
      <w:tr w:rsidR="00C67BA0" w:rsidRPr="00C67BA0" w14:paraId="21C72F11" w14:textId="77777777" w:rsidTr="00C67BA0">
        <w:trPr>
          <w:trHeight w:val="30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5491" w14:textId="77777777" w:rsidR="00C67BA0" w:rsidRPr="00C67BA0" w:rsidRDefault="00C67BA0" w:rsidP="00CC47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F7DA" w14:textId="77777777" w:rsidR="00C67BA0" w:rsidRPr="00C67BA0" w:rsidRDefault="00C67BA0" w:rsidP="00CC47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0A04" w14:textId="77777777" w:rsidR="00C67BA0" w:rsidRPr="00C67BA0" w:rsidRDefault="00C67BA0" w:rsidP="00CC47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E82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Предшествующий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4C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DF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Очередной год (план)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9F1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032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474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A1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67BA0" w:rsidRPr="000D3CEC" w14:paraId="55D5B2C0" w14:textId="77777777" w:rsidTr="00C67BA0">
        <w:trPr>
          <w:trHeight w:val="13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702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8D2F62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5FB5E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0C1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8 364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716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8 309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16B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9 508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2876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2 200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A1D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4 475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53C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7 016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8B8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9 508</w:t>
            </w:r>
          </w:p>
        </w:tc>
      </w:tr>
      <w:tr w:rsidR="00C67BA0" w:rsidRPr="000D3CEC" w14:paraId="3F9B171F" w14:textId="77777777" w:rsidTr="00C67BA0">
        <w:trPr>
          <w:trHeight w:val="102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17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A3EE46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Темп роста объема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8C28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AB3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105,4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FAF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5562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878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908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B0A2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267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</w:tr>
      <w:tr w:rsidR="00C67BA0" w:rsidRPr="000D3CEC" w14:paraId="64879B25" w14:textId="77777777" w:rsidTr="00C67BA0">
        <w:trPr>
          <w:trHeight w:val="78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E351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77936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Индекс физического объема (ИФО) промышленного производства в процентах к соответствующему периоду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1DDD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570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109,5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4E5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1C91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C7C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2D15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47F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61B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</w:tr>
      <w:tr w:rsidR="00C67BA0" w:rsidRPr="000D3CEC" w14:paraId="5706F23E" w14:textId="77777777" w:rsidTr="00C67BA0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C95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3BB7C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Стоимость перерабатываемого давальческого сырья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C7CA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09F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-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DC2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2C6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0EC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DE93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8CF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9D5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7BA0" w:rsidRPr="000D3CEC" w14:paraId="706CB06F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1F3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29A5C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Выручка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88E4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A90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9 428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BDA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9 565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5B0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11 336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E215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2 509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09B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5 226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3D6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8 365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470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11 336   </w:t>
            </w:r>
          </w:p>
        </w:tc>
      </w:tr>
      <w:tr w:rsidR="00C67BA0" w:rsidRPr="000D3CEC" w14:paraId="7E237972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60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BE30CA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Темп роста выручки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62747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1D8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6AA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B75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118,5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D48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B1B2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5DA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117,4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C5E8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118,5   </w:t>
            </w:r>
          </w:p>
        </w:tc>
      </w:tr>
      <w:tr w:rsidR="00C67BA0" w:rsidRPr="000D3CEC" w14:paraId="08AE2DE3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5C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01C06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Себестоимость реализованной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80039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4C1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7 93</w:t>
            </w:r>
            <w:r w:rsidRPr="00C67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D95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8 153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6F92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9 087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0303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2 062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752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4 295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6956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6 873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DB9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9 087   </w:t>
            </w:r>
          </w:p>
        </w:tc>
      </w:tr>
      <w:tr w:rsidR="00C67BA0" w:rsidRPr="000D3CEC" w14:paraId="72F2BF39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24E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A5CD2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Затраты на 1 руб. произведенной продукции, руб.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7CE04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2E3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E29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3254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08B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079D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DA6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B002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</w:tr>
      <w:tr w:rsidR="00C67BA0" w:rsidRPr="000D3CEC" w14:paraId="44EF8BBA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D7B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C6FBAD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1CE0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70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93E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E3C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623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21A1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239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157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F6E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293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F70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623   </w:t>
            </w:r>
          </w:p>
        </w:tc>
      </w:tr>
      <w:tr w:rsidR="00C67BA0" w:rsidRPr="000D3CEC" w14:paraId="6B4AA6D4" w14:textId="77777777" w:rsidTr="00C67BA0">
        <w:trPr>
          <w:trHeight w:val="48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43A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C0126B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Чистая прибыль, убыток (-)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8F67E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5C1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CCC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7E2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71A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92FC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B84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8596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C67BA0" w:rsidRPr="000D3CEC" w14:paraId="3D55AAEF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FCF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393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Рентабельность реализованной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20F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234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4B3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EF6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6,9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00A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3,0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EB2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3,7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DA89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4,3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896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 xml:space="preserve"> 6,9   </w:t>
            </w:r>
          </w:p>
        </w:tc>
      </w:tr>
      <w:tr w:rsidR="00C67BA0" w:rsidRPr="000D3CEC" w14:paraId="50ECB21C" w14:textId="77777777" w:rsidTr="00C67BA0">
        <w:trPr>
          <w:trHeight w:val="10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D3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6211" w14:textId="77777777" w:rsidR="00C67BA0" w:rsidRPr="00C67BA0" w:rsidRDefault="00C67BA0" w:rsidP="00CC4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Рентабельность продаж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2AE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A13A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5FD58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F98E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753B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3E90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E3F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69C7" w14:textId="77777777" w:rsidR="00C67BA0" w:rsidRPr="00C67BA0" w:rsidRDefault="00C67BA0" w:rsidP="00CC4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BA0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</w:tr>
      <w:tr w:rsidR="00C67BA0" w:rsidRPr="000D3CEC" w14:paraId="10055A82" w14:textId="77777777" w:rsidTr="00C67BA0">
        <w:trPr>
          <w:trHeight w:val="558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9CC9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A99BD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CC2D5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6EB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563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549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2D0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кварталам (нарастающим итогом)</w:t>
            </w:r>
          </w:p>
        </w:tc>
      </w:tr>
      <w:tr w:rsidR="00C67BA0" w:rsidRPr="000D3CEC" w14:paraId="7CF31F81" w14:textId="77777777" w:rsidTr="00C67BA0">
        <w:trPr>
          <w:trHeight w:val="841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575" w14:textId="77777777" w:rsidR="00C67BA0" w:rsidRPr="000D3CEC" w:rsidRDefault="00C67BA0" w:rsidP="00CC47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673D" w14:textId="77777777" w:rsidR="00C67BA0" w:rsidRPr="000D3CEC" w:rsidRDefault="00C67BA0" w:rsidP="00CC47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71EB" w14:textId="77777777" w:rsidR="00C67BA0" w:rsidRPr="000D3CEC" w:rsidRDefault="00C67BA0" w:rsidP="00CC47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076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Предшествующий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F69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64A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Очередной год (план)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84C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C68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819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2F1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C67BA0" w:rsidRPr="000D3CEC" w14:paraId="43FC05BF" w14:textId="77777777" w:rsidTr="00C67BA0">
        <w:trPr>
          <w:trHeight w:val="156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80C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9E11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DB3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0D0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21,0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678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13,4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C4A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12,0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E24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817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F19C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C56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12,0   </w:t>
            </w:r>
          </w:p>
        </w:tc>
      </w:tr>
      <w:tr w:rsidR="00C67BA0" w:rsidRPr="000D3CEC" w14:paraId="40950629" w14:textId="77777777" w:rsidTr="00C67BA0">
        <w:trPr>
          <w:trHeight w:val="4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42B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F1AD" w14:textId="77777777" w:rsidR="00C67BA0" w:rsidRPr="000D3CEC" w:rsidRDefault="00C67BA0" w:rsidP="00CC470A">
            <w:pPr>
              <w:rPr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Запасы готовой продукции, тыс.руб</w:t>
            </w:r>
            <w:r w:rsidRPr="000D3CEC">
              <w:rPr>
                <w:sz w:val="20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D495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AA7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1 046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1D2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1 122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220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792   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D587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1 198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9DD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1 101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9F1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960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237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792 </w:t>
            </w:r>
          </w:p>
        </w:tc>
      </w:tr>
      <w:tr w:rsidR="00C67BA0" w:rsidRPr="000D3CEC" w14:paraId="65F7F397" w14:textId="77777777" w:rsidTr="00C67BA0">
        <w:trPr>
          <w:trHeight w:val="103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7C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986F4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B466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091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236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DA4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7D4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288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7AF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368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67BA0" w:rsidRPr="000D3CEC" w14:paraId="760E00E5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C3F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91D775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 на производство и реализацию продукции из 4-ф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03745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7A2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4 295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4C1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4 090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D5F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4 471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174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1 114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42B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2 219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B34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3 413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8EE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4 471   </w:t>
            </w:r>
          </w:p>
        </w:tc>
      </w:tr>
      <w:tr w:rsidR="00C67BA0" w:rsidRPr="000D3CEC" w14:paraId="5BD1E567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597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6D37A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Затраты на производство и реализацию продукции (4-ф (затраты) тыс. руб.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6B923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A5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8 023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2913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8 306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8CC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9 033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5EB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2 180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B98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4 394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CC0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6 781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342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9 033   </w:t>
            </w:r>
          </w:p>
        </w:tc>
      </w:tr>
      <w:tr w:rsidR="00C67BA0" w:rsidRPr="000D3CEC" w14:paraId="52507BFE" w14:textId="77777777" w:rsidTr="00C67BA0">
        <w:trPr>
          <w:trHeight w:val="79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843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EFA70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2A66F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E82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53,5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1D7A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49,2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458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7C1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51,1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ABE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50,5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3D7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50,0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226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49,5   </w:t>
            </w:r>
          </w:p>
        </w:tc>
      </w:tr>
      <w:tr w:rsidR="00C67BA0" w:rsidRPr="000D3CEC" w14:paraId="722DE858" w14:textId="77777777" w:rsidTr="00C67BA0">
        <w:trPr>
          <w:trHeight w:val="37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B06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9B6FC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DD1B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301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3,0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080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4,5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990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B35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96FA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-0,6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C32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3BF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-1,5   </w:t>
            </w:r>
          </w:p>
        </w:tc>
      </w:tr>
      <w:tr w:rsidR="00C67BA0" w:rsidRPr="000D3CEC" w14:paraId="272E4AB6" w14:textId="77777777" w:rsidTr="00C67BA0">
        <w:trPr>
          <w:trHeight w:val="7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03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94F70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C96AE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28D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-1,8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41B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-2,0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A90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371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C35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-0,3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FE7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5D9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-0,5   </w:t>
            </w:r>
          </w:p>
        </w:tc>
      </w:tr>
      <w:tr w:rsidR="00C67BA0" w:rsidRPr="000D3CEC" w14:paraId="4769DEB1" w14:textId="77777777" w:rsidTr="00C67BA0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31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89AF6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1D8C4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B99D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потребление менее 100 т.у.т.</w:t>
            </w:r>
          </w:p>
        </w:tc>
      </w:tr>
      <w:tr w:rsidR="00C67BA0" w:rsidRPr="000D3CEC" w14:paraId="72E71E5F" w14:textId="77777777" w:rsidTr="00C67BA0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035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3B0989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E9A52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E2C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AD6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68C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E1C0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CC3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118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4CA8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26A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124   </w:t>
            </w:r>
          </w:p>
        </w:tc>
      </w:tr>
      <w:tr w:rsidR="00C67BA0" w:rsidRPr="000D3CEC" w14:paraId="20594400" w14:textId="77777777" w:rsidTr="00C67BA0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1D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F19C8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3CD2B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88A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1 531,9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7EF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1 827,3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10C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2 058,0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C71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1 793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8BB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1 877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388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1 960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967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2 058   </w:t>
            </w:r>
          </w:p>
        </w:tc>
      </w:tr>
      <w:tr w:rsidR="00C67BA0" w:rsidRPr="000D3CEC" w14:paraId="3B414009" w14:textId="77777777" w:rsidTr="00C67BA0">
        <w:trPr>
          <w:trHeight w:val="69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75A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C8C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в % к соответствующему периоду прошлого года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0B0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C74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120,3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E00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BE4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6205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109,1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FAE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110,5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6FF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111,2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411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112,6   </w:t>
            </w:r>
          </w:p>
        </w:tc>
      </w:tr>
      <w:tr w:rsidR="00C67BA0" w:rsidRPr="000D3CEC" w14:paraId="6A36D3EB" w14:textId="77777777" w:rsidTr="00C67BA0">
        <w:trPr>
          <w:trHeight w:val="559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EF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F66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F49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DB4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58B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CB0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EE9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кварталам (нарастающим итогом)</w:t>
            </w:r>
          </w:p>
        </w:tc>
      </w:tr>
      <w:tr w:rsidR="00C67BA0" w:rsidRPr="000D3CEC" w14:paraId="79A7B93E" w14:textId="77777777" w:rsidTr="00C67BA0">
        <w:trPr>
          <w:trHeight w:val="484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FF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C9D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B13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605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Предшествующий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25B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EE5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Очередной год (план)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778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A20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D50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777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C67BA0" w:rsidRPr="000D3CEC" w14:paraId="0B74BE80" w14:textId="77777777" w:rsidTr="00C67BA0">
        <w:trPr>
          <w:trHeight w:val="56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0A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52C4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E7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368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71,4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D42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78,3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D1F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91,4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225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21,4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D70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44,3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C6F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67,5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E93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91,4   </w:t>
            </w:r>
          </w:p>
        </w:tc>
      </w:tr>
      <w:tr w:rsidR="00C67BA0" w:rsidRPr="000D3CEC" w14:paraId="7CE2B5C9" w14:textId="77777777" w:rsidTr="00C67BA0">
        <w:trPr>
          <w:trHeight w:val="7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93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5C0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650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221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131,1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C6A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109,7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6BE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116,7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7732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B73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0E2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BF1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</w:tr>
      <w:tr w:rsidR="00C67BA0" w:rsidRPr="000D3CEC" w14:paraId="24F14873" w14:textId="77777777" w:rsidTr="00C67BA0">
        <w:trPr>
          <w:trHeight w:val="65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D77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6BA9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и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092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50C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1,09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7E7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0,92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807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1,04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F18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A16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1,06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33C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007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1,04   </w:t>
            </w:r>
          </w:p>
        </w:tc>
      </w:tr>
      <w:tr w:rsidR="00C67BA0" w:rsidRPr="000D3CEC" w14:paraId="1E824F67" w14:textId="77777777" w:rsidTr="00C67BA0">
        <w:trPr>
          <w:trHeight w:val="29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2E7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0232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Валовая добавленная стоимость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060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96B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3 906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3E2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3 912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3D2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4 616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CD7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981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8AE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2 115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81A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3 287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E2C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4 616   </w:t>
            </w:r>
          </w:p>
        </w:tc>
      </w:tr>
      <w:tr w:rsidR="00C67BA0" w:rsidRPr="000D3CEC" w14:paraId="4ED08951" w14:textId="77777777" w:rsidTr="00C67BA0">
        <w:trPr>
          <w:trHeight w:val="48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EB1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FF44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9DB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FA7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29,59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271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32,04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41C8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37,22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675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8,38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8D6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17,93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8A3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26,51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C83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37,22   </w:t>
            </w:r>
          </w:p>
        </w:tc>
      </w:tr>
      <w:tr w:rsidR="00C67BA0" w:rsidRPr="000D3CEC" w14:paraId="226EAFF2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C4E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17D9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C27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1E0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130,0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B62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108,3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E3A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116,2   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864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115,5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BD4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BC1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848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</w:tr>
      <w:tr w:rsidR="00C67BA0" w:rsidRPr="000D3CEC" w14:paraId="25576793" w14:textId="77777777" w:rsidTr="00C67BA0">
        <w:trPr>
          <w:trHeight w:val="67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14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41B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Соотношение темпов роста производительности труда по ВДС и среднемесячной номинальной заработной платы  (в рублевом 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175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 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E23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1,08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EC4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0,91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58F0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1,03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BA1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096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8B3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970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1,03   </w:t>
            </w:r>
          </w:p>
        </w:tc>
      </w:tr>
      <w:tr w:rsidR="00C67BA0" w:rsidRPr="000D3CEC" w14:paraId="0319F638" w14:textId="77777777" w:rsidTr="00C67BA0">
        <w:trPr>
          <w:trHeight w:val="1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F6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2E4F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744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962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184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A33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219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616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231,0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7FE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0EA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87F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199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C9A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231,0   </w:t>
            </w:r>
          </w:p>
        </w:tc>
      </w:tr>
      <w:tr w:rsidR="00C67BA0" w:rsidRPr="000D3CEC" w14:paraId="3E6E7B0A" w14:textId="77777777" w:rsidTr="00C67BA0">
        <w:trPr>
          <w:trHeight w:val="1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11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F791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Темп роста инвестиций в основной капитал, в процентах к соответствующему периоду предыдущего года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3B5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0F6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133,3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22AE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119,0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5A2A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105,5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D0735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100,3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A3460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102,7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8229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104,7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3C663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105,5   </w:t>
            </w:r>
          </w:p>
        </w:tc>
      </w:tr>
      <w:tr w:rsidR="00C67BA0" w:rsidRPr="000D3CEC" w14:paraId="3B3C12CE" w14:textId="77777777" w:rsidTr="00C67BA0">
        <w:trPr>
          <w:trHeight w:val="3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584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C59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Прямые иностранные инвестиции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28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тыс.долл.США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AAA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1021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89B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44F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50C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15B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1B5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     </w:t>
            </w:r>
          </w:p>
        </w:tc>
      </w:tr>
      <w:tr w:rsidR="00C67BA0" w:rsidRPr="000D3CEC" w14:paraId="491FC934" w14:textId="77777777" w:rsidTr="00C67BA0">
        <w:trPr>
          <w:trHeight w:val="6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AC7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C1C6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Экспорт товаров и услуг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AC96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тыс. долларов США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C04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627,8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BFA39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448,6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5C0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495,7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A9F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73,0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6DF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164,0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BB9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366,0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1FB2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495,7   </w:t>
            </w:r>
          </w:p>
        </w:tc>
      </w:tr>
      <w:tr w:rsidR="00C67BA0" w:rsidRPr="000D3CEC" w14:paraId="054C0819" w14:textId="77777777" w:rsidTr="00C67BA0">
        <w:trPr>
          <w:trHeight w:val="82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C0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5898" w14:textId="77777777" w:rsidR="00C67BA0" w:rsidRPr="000D3CEC" w:rsidRDefault="00C67BA0" w:rsidP="00CC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Экспорт товаров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B24F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тыс. долларов США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5A8B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627,8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31C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448,6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853A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495,7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D05E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73,0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9F3C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164,0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A88A8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366,0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4FED" w14:textId="77777777" w:rsidR="00C67BA0" w:rsidRPr="000D3CEC" w:rsidRDefault="00C67BA0" w:rsidP="00CC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495,7   </w:t>
            </w:r>
          </w:p>
        </w:tc>
      </w:tr>
      <w:tr w:rsidR="00C67BA0" w:rsidRPr="000D3CEC" w14:paraId="00712578" w14:textId="77777777" w:rsidTr="00C67BA0">
        <w:trPr>
          <w:trHeight w:val="4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6DC80" w14:textId="191E7D29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5CC8E" w14:textId="41B45D05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0523F4" w14:textId="3F615B76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07BE" w14:textId="14FEA51F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D9C8" w14:textId="08115548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9002" w14:textId="1C01556B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F844" w14:textId="429127F4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кварталам (нарастающим итогом)</w:t>
            </w:r>
          </w:p>
        </w:tc>
      </w:tr>
      <w:tr w:rsidR="00C67BA0" w:rsidRPr="000D3CEC" w14:paraId="1169FDEC" w14:textId="77777777" w:rsidTr="00C67BA0">
        <w:trPr>
          <w:trHeight w:val="452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06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C42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9CB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4803" w14:textId="1ECE9385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3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Предшествующий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4B6C" w14:textId="75FE1BF9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Текущий год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27C8" w14:textId="30840450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Очередной год (план)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EA50" w14:textId="53A6376B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E3EA" w14:textId="2AA8F33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7493" w14:textId="2E875BAD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332D" w14:textId="19D4B565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67BA0" w:rsidRPr="000D3CEC" w14:paraId="406B1A9A" w14:textId="77777777" w:rsidTr="00C67BA0">
        <w:trPr>
          <w:trHeight w:val="4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81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3A37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в % к соответствующему периоду прошлого года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185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6D1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95,5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0C3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71,5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1D7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110,5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EC2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103,0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FF3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105,0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D9C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108,5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068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110,5   </w:t>
            </w:r>
          </w:p>
        </w:tc>
      </w:tr>
      <w:tr w:rsidR="00C67BA0" w:rsidRPr="000D3CEC" w14:paraId="47E023B0" w14:textId="77777777" w:rsidTr="00C67BA0">
        <w:trPr>
          <w:trHeight w:val="77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57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C58A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1C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E68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25,7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0480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16,6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7ECB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16,3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FF0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595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11,8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931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3C8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16,3   </w:t>
            </w:r>
          </w:p>
        </w:tc>
      </w:tr>
      <w:tr w:rsidR="00C67BA0" w:rsidRPr="000D3CEC" w14:paraId="55EC7FB1" w14:textId="77777777" w:rsidTr="00C67BA0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F65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A65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200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967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24,3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C337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16,4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584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16,7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C71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530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11,8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86C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E8C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16,7   </w:t>
            </w:r>
          </w:p>
        </w:tc>
      </w:tr>
      <w:tr w:rsidR="00C67BA0" w:rsidRPr="000D3CEC" w14:paraId="32D62FB3" w14:textId="77777777" w:rsidTr="00C67BA0">
        <w:trPr>
          <w:trHeight w:val="94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558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A15E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D3CEC">
              <w:rPr>
                <w:rFonts w:ascii="Times New Roman" w:hAnsi="Times New Roman" w:cs="Times New Roman"/>
                <w:sz w:val="17"/>
                <w:szCs w:val="17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59A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58F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33,0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30B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22,6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303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23,2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070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35,0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395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30,0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951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26,0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AEB0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23,2   </w:t>
            </w:r>
          </w:p>
        </w:tc>
      </w:tr>
      <w:tr w:rsidR="00C67BA0" w:rsidRPr="000D3CEC" w14:paraId="65C27FEE" w14:textId="77777777" w:rsidTr="00C67BA0">
        <w:trPr>
          <w:trHeight w:val="2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18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D87205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Импорт товаров и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B171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CEC">
              <w:rPr>
                <w:rFonts w:ascii="Times New Roman" w:hAnsi="Times New Roman" w:cs="Times New Roman"/>
                <w:sz w:val="16"/>
                <w:szCs w:val="16"/>
              </w:rPr>
              <w:t>тыс. долл. США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945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593,0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553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602,5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862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655,0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67E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238,5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F6E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412,0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3B5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554,7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15C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655,0   </w:t>
            </w:r>
          </w:p>
        </w:tc>
      </w:tr>
      <w:tr w:rsidR="00C67BA0" w:rsidRPr="000D3CEC" w14:paraId="07B0E29D" w14:textId="77777777" w:rsidTr="00C67BA0">
        <w:trPr>
          <w:trHeight w:val="34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B5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2FA870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Сальдо внешней торговли товарами и услугами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DB6D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CEC">
              <w:rPr>
                <w:rFonts w:ascii="Times New Roman" w:hAnsi="Times New Roman" w:cs="Times New Roman"/>
                <w:sz w:val="16"/>
                <w:szCs w:val="16"/>
              </w:rPr>
              <w:t>тыс. долл.США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399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34,8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D1C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-153,9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D36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-159,3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20B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-165,5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8BE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-248,0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1259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-188,7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B6B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-159,3   </w:t>
            </w:r>
          </w:p>
        </w:tc>
      </w:tr>
      <w:tr w:rsidR="00C67BA0" w:rsidRPr="000D3CEC" w14:paraId="4731C3C9" w14:textId="77777777" w:rsidTr="00C67BA0">
        <w:trPr>
          <w:trHeight w:val="25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658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D79E8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</w:t>
            </w:r>
            <w:r w:rsidRPr="000D3CEC">
              <w:t xml:space="preserve"> </w:t>
            </w: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задолженность по кредитам и займам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AA83E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583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FB6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1 212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C58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1 273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584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1 268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CCD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1 461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082F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1 374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FBC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1 273   </w:t>
            </w:r>
          </w:p>
        </w:tc>
      </w:tr>
      <w:tr w:rsidR="00C67BA0" w:rsidRPr="000D3CEC" w14:paraId="6C2F1C61" w14:textId="77777777" w:rsidTr="00C67BA0">
        <w:trPr>
          <w:trHeight w:val="39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C77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610B13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2D8D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144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186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2BD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224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180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220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53A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241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B4E6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278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D75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261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BE0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220   </w:t>
            </w:r>
          </w:p>
        </w:tc>
      </w:tr>
      <w:tr w:rsidR="00C67BA0" w:rsidRPr="000D3CEC" w14:paraId="66019435" w14:textId="77777777" w:rsidTr="00C67BA0">
        <w:trPr>
          <w:trHeight w:val="28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44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8B3F7D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Внешняя кредиторская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0F7661" w14:textId="77777777" w:rsidR="00C67BA0" w:rsidRPr="000D3CEC" w:rsidRDefault="00C67BA0" w:rsidP="00C67BA0">
            <w:pPr>
              <w:jc w:val="center"/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242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46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0DFD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150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8BFC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149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232B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210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0BFB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230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8C25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200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5BB5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149   </w:t>
            </w:r>
          </w:p>
        </w:tc>
      </w:tr>
      <w:tr w:rsidR="00C67BA0" w:rsidRPr="000D3CEC" w14:paraId="1582825C" w14:textId="77777777" w:rsidTr="00C67BA0">
        <w:trPr>
          <w:trHeight w:val="43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2A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2F9BA3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Внешняя просроченная кредиторская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2942F" w14:textId="77777777" w:rsidR="00C67BA0" w:rsidRPr="000D3CEC" w:rsidRDefault="00C67BA0" w:rsidP="00C67BA0">
            <w:pPr>
              <w:jc w:val="center"/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8BF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14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65C9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149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B44C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145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B69E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170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A9F4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210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E4BC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160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CEB7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145   </w:t>
            </w:r>
          </w:p>
        </w:tc>
      </w:tr>
      <w:tr w:rsidR="00C67BA0" w:rsidRPr="000D3CEC" w14:paraId="153BCE2C" w14:textId="77777777" w:rsidTr="00C67BA0">
        <w:trPr>
          <w:trHeight w:val="45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D17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A4D951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1CCA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B61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15,5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D27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18,5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F7B9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17,3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3B8A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19,0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F3F9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19,0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854D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19,0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BFE8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17,3   </w:t>
            </w:r>
          </w:p>
        </w:tc>
      </w:tr>
      <w:tr w:rsidR="00C67BA0" w:rsidRPr="000D3CEC" w14:paraId="3AC76FE9" w14:textId="77777777" w:rsidTr="00C67BA0">
        <w:trPr>
          <w:trHeight w:val="25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2BE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D2291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83E79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B8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1 222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389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1 222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3186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1 275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BE85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1 245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A9D0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1 449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84ED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1 364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5561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1 275   </w:t>
            </w:r>
          </w:p>
        </w:tc>
      </w:tr>
      <w:tr w:rsidR="00C67BA0" w:rsidRPr="000D3CEC" w14:paraId="584CF8D8" w14:textId="77777777" w:rsidTr="00C67BA0">
        <w:trPr>
          <w:trHeight w:val="17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94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5FBE9D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20769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15E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102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8FC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50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088E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49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170F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94BB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116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B48F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116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97A1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49   </w:t>
            </w:r>
          </w:p>
        </w:tc>
      </w:tr>
      <w:tr w:rsidR="00C67BA0" w:rsidRPr="000D3CEC" w14:paraId="62D17507" w14:textId="77777777" w:rsidTr="00C67BA0">
        <w:trPr>
          <w:trHeight w:val="24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BE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B32000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Внешняя дебиторская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DF865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092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364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7057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445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C688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421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F30BD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374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D9AA0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435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1CF68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409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961C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421   </w:t>
            </w:r>
          </w:p>
        </w:tc>
      </w:tr>
      <w:tr w:rsidR="00C67BA0" w:rsidRPr="000D3CEC" w14:paraId="21873352" w14:textId="77777777" w:rsidTr="00BB147F">
        <w:trPr>
          <w:trHeight w:val="33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4C13D" w14:textId="6B9AB30A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601E6" w14:textId="28D38929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23ABFF" w14:textId="5641AD8E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2E80" w14:textId="30ABFB40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CEAC" w14:textId="50D297D9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8529" w14:textId="3A183241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E085" w14:textId="137213FE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кварталам (нарастающим итогом)</w:t>
            </w:r>
          </w:p>
        </w:tc>
      </w:tr>
      <w:tr w:rsidR="00C67BA0" w:rsidRPr="000D3CEC" w14:paraId="023742F9" w14:textId="77777777" w:rsidTr="008909E6">
        <w:trPr>
          <w:trHeight w:val="338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A6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6BD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AF8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981" w14:textId="1386DDC0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3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Предшествующий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A20D" w14:textId="37F5B7E3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Текущий год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A4C3" w14:textId="689C4E96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Очередной год (план)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16" w14:textId="4F7FC980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B6B6" w14:textId="74621AC0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374B" w14:textId="72A91D20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DD2F" w14:textId="5CCF4BAF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67BA0" w:rsidRPr="000D3CEC" w14:paraId="5593563F" w14:textId="77777777" w:rsidTr="00C67BA0">
        <w:trPr>
          <w:trHeight w:val="33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AF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4ED9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Внешняя просроченная дебиторская задолженность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88CE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A0D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3BFF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C74B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4A30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C0EC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DB07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7C5B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C67BA0" w:rsidRPr="000D3CEC" w14:paraId="219DC8DC" w14:textId="77777777" w:rsidTr="00C67BA0">
        <w:trPr>
          <w:trHeight w:val="56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88A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44D5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9B3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304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8,3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DC3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4,1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5C0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824">
              <w:rPr>
                <w:rFonts w:ascii="Times New Roman" w:hAnsi="Times New Roman" w:cs="Times New Roman"/>
                <w:sz w:val="18"/>
                <w:szCs w:val="18"/>
              </w:rPr>
              <w:t xml:space="preserve"> 3,8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BEF1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824">
              <w:rPr>
                <w:rFonts w:ascii="Times New Roman" w:hAnsi="Times New Roman" w:cs="Times New Roman"/>
                <w:sz w:val="18"/>
                <w:szCs w:val="18"/>
              </w:rPr>
              <w:t xml:space="preserve"> 8,0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F55F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824">
              <w:rPr>
                <w:rFonts w:ascii="Times New Roman" w:hAnsi="Times New Roman" w:cs="Times New Roman"/>
                <w:sz w:val="18"/>
                <w:szCs w:val="18"/>
              </w:rPr>
              <w:t xml:space="preserve"> 8,0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24D8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824">
              <w:rPr>
                <w:rFonts w:ascii="Times New Roman" w:hAnsi="Times New Roman" w:cs="Times New Roman"/>
                <w:sz w:val="18"/>
                <w:szCs w:val="18"/>
              </w:rPr>
              <w:t xml:space="preserve"> 8,5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1217" w14:textId="77777777" w:rsidR="00C67BA0" w:rsidRPr="00CF4824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824">
              <w:rPr>
                <w:rFonts w:ascii="Times New Roman" w:hAnsi="Times New Roman" w:cs="Times New Roman"/>
                <w:sz w:val="18"/>
                <w:szCs w:val="18"/>
              </w:rPr>
              <w:t xml:space="preserve"> 3,8   </w:t>
            </w:r>
          </w:p>
        </w:tc>
      </w:tr>
      <w:tr w:rsidR="00C67BA0" w:rsidRPr="000D3CEC" w14:paraId="7209C561" w14:textId="77777777" w:rsidTr="00C67BA0">
        <w:trPr>
          <w:trHeight w:val="34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705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FCE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FFC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7AD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0,98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A2B6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0,99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F46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1,00 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A8B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A4F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1,01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12CB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3CA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1,00   </w:t>
            </w:r>
          </w:p>
        </w:tc>
      </w:tr>
      <w:tr w:rsidR="00C67BA0" w:rsidRPr="000D3CEC" w14:paraId="25B73C39" w14:textId="77777777" w:rsidTr="00C67BA0">
        <w:trPr>
          <w:trHeight w:val="30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DF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CCB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D4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74FE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0,647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F09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0,63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B32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0,640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911B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0,648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BA4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0,606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07F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0,614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B58B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0,640   </w:t>
            </w:r>
          </w:p>
        </w:tc>
      </w:tr>
      <w:tr w:rsidR="00C67BA0" w:rsidRPr="000D3CEC" w14:paraId="47ADD4FD" w14:textId="77777777" w:rsidTr="00C67BA0">
        <w:trPr>
          <w:trHeight w:val="27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252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345030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F5276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FAF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2,831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312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2,57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B5D1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2,777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FD5C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2,843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647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2,537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262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2,590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DEB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2,777   </w:t>
            </w:r>
          </w:p>
        </w:tc>
      </w:tr>
      <w:tr w:rsidR="00C67BA0" w:rsidRPr="000D3CEC" w14:paraId="2354A860" w14:textId="77777777" w:rsidTr="00C67BA0">
        <w:trPr>
          <w:trHeight w:val="382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B996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ADD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F55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CBE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0,216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0B9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CEC">
              <w:rPr>
                <w:rFonts w:ascii="Times New Roman" w:hAnsi="Times New Roman" w:cs="Times New Roman"/>
                <w:sz w:val="18"/>
                <w:szCs w:val="18"/>
              </w:rPr>
              <w:t xml:space="preserve"> 0,212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CCA5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0,203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842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689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0,230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7C89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0,219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947F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0,203   </w:t>
            </w:r>
          </w:p>
        </w:tc>
      </w:tr>
      <w:tr w:rsidR="00C67BA0" w:rsidRPr="000D3CEC" w14:paraId="3F47983B" w14:textId="77777777" w:rsidTr="00C67BA0">
        <w:trPr>
          <w:trHeight w:val="35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355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7ACAB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обязательств имуществом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CFFA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689D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0,22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0AC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0,22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D5F08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3BCB4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B168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0,23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C7B1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A5E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0,20   </w:t>
            </w:r>
          </w:p>
        </w:tc>
      </w:tr>
      <w:tr w:rsidR="00C67BA0" w:rsidRPr="000D3CEC" w14:paraId="14617B6F" w14:textId="77777777" w:rsidTr="00C67BA0">
        <w:trPr>
          <w:trHeight w:val="27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410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E17B" w14:textId="77777777" w:rsidR="00C67BA0" w:rsidRPr="000D3CEC" w:rsidRDefault="00C67BA0" w:rsidP="00C6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Коэффициент просроченных обязательств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F31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>коэфф.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972B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0FFC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0,188  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7F55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0,173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BC652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42F13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ECC57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1D051" w14:textId="77777777" w:rsidR="00C67BA0" w:rsidRPr="000D3CEC" w:rsidRDefault="00C67BA0" w:rsidP="00C6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EC">
              <w:rPr>
                <w:rFonts w:ascii="Times New Roman" w:hAnsi="Times New Roman" w:cs="Times New Roman"/>
                <w:sz w:val="20"/>
                <w:szCs w:val="20"/>
              </w:rPr>
              <w:t xml:space="preserve"> 0,173   </w:t>
            </w:r>
          </w:p>
        </w:tc>
      </w:tr>
    </w:tbl>
    <w:p w14:paraId="7AC91A27" w14:textId="77777777" w:rsidR="00C67BA0" w:rsidRPr="000D3CEC" w:rsidRDefault="00C67BA0" w:rsidP="00C67BA0">
      <w:pPr>
        <w:rPr>
          <w:sz w:val="20"/>
          <w:szCs w:val="20"/>
        </w:rPr>
      </w:pPr>
    </w:p>
    <w:p w14:paraId="5AC27B22" w14:textId="75BD6221" w:rsidR="00383189" w:rsidRDefault="00383189" w:rsidP="004A5F1C"/>
    <w:sectPr w:rsidR="00383189" w:rsidSect="00E0659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720"/>
    <w:multiLevelType w:val="hybridMultilevel"/>
    <w:tmpl w:val="8566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1378"/>
    <w:multiLevelType w:val="hybridMultilevel"/>
    <w:tmpl w:val="7CDC7394"/>
    <w:lvl w:ilvl="0" w:tplc="19F8AE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2B01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A5952A1"/>
    <w:multiLevelType w:val="hybridMultilevel"/>
    <w:tmpl w:val="500C5E18"/>
    <w:lvl w:ilvl="0" w:tplc="2676E3B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47760852">
    <w:abstractNumId w:val="0"/>
  </w:num>
  <w:num w:numId="2" w16cid:durableId="183638909">
    <w:abstractNumId w:val="1"/>
  </w:num>
  <w:num w:numId="3" w16cid:durableId="97491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1C"/>
    <w:rsid w:val="0022182A"/>
    <w:rsid w:val="002B12E7"/>
    <w:rsid w:val="00383189"/>
    <w:rsid w:val="004A5F1C"/>
    <w:rsid w:val="005100A9"/>
    <w:rsid w:val="0064721E"/>
    <w:rsid w:val="006F3696"/>
    <w:rsid w:val="007751D2"/>
    <w:rsid w:val="00C67BA0"/>
    <w:rsid w:val="00DB50B8"/>
    <w:rsid w:val="00E06597"/>
    <w:rsid w:val="00E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343"/>
  <w15:chartTrackingRefBased/>
  <w15:docId w15:val="{71AE1466-02F4-4FD5-8579-00F6902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5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5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2025-03-26T21:40:00Z</dcterms:created>
  <dcterms:modified xsi:type="dcterms:W3CDTF">2026-04-13T10:08:00Z</dcterms:modified>
</cp:coreProperties>
</file>